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680" w:rsidRDefault="00B91523" w:rsidP="00FC7FD7">
      <w:pPr>
        <w:pStyle w:val="Title"/>
      </w:pPr>
      <w:r>
        <w:t>ECOS</w:t>
      </w:r>
      <w:r w:rsidR="00FC7FD7">
        <w:t xml:space="preserve"> Approver Training</w:t>
      </w:r>
    </w:p>
    <w:p w:rsidR="0017487D" w:rsidRPr="009A1465" w:rsidRDefault="00FC7FD7" w:rsidP="0017487D">
      <w:pPr>
        <w:rPr>
          <w:rStyle w:val="text11136font1"/>
        </w:rPr>
      </w:pPr>
      <w:r w:rsidRPr="006230A1">
        <w:rPr>
          <w:rStyle w:val="text20604font2"/>
          <w:rFonts w:asciiTheme="majorHAnsi" w:hAnsiTheme="majorHAnsi"/>
          <w:sz w:val="22"/>
          <w:szCs w:val="22"/>
        </w:rPr>
        <w:t xml:space="preserve">This document will familiarize you with the roles and responsibilities of </w:t>
      </w:r>
      <w:r w:rsidR="00B91523">
        <w:rPr>
          <w:rStyle w:val="text20604font2"/>
          <w:rFonts w:asciiTheme="majorHAnsi" w:hAnsiTheme="majorHAnsi"/>
          <w:sz w:val="22"/>
          <w:szCs w:val="22"/>
        </w:rPr>
        <w:t>being an E</w:t>
      </w:r>
      <w:r w:rsidR="0017487D">
        <w:rPr>
          <w:rStyle w:val="text20604font2"/>
          <w:rFonts w:asciiTheme="majorHAnsi" w:hAnsiTheme="majorHAnsi"/>
          <w:sz w:val="22"/>
          <w:szCs w:val="22"/>
        </w:rPr>
        <w:t xml:space="preserve">ducator </w:t>
      </w:r>
      <w:r w:rsidR="00B91523">
        <w:rPr>
          <w:rStyle w:val="text20604font2"/>
          <w:rFonts w:asciiTheme="majorHAnsi" w:hAnsiTheme="majorHAnsi"/>
          <w:sz w:val="22"/>
          <w:szCs w:val="22"/>
        </w:rPr>
        <w:t>C</w:t>
      </w:r>
      <w:r w:rsidR="0017487D">
        <w:rPr>
          <w:rStyle w:val="text20604font2"/>
          <w:rFonts w:asciiTheme="majorHAnsi" w:hAnsiTheme="majorHAnsi"/>
          <w:sz w:val="22"/>
          <w:szCs w:val="22"/>
        </w:rPr>
        <w:t xml:space="preserve">ertification </w:t>
      </w:r>
      <w:r w:rsidR="00B91523">
        <w:rPr>
          <w:rStyle w:val="text20604font2"/>
          <w:rFonts w:asciiTheme="majorHAnsi" w:hAnsiTheme="majorHAnsi"/>
          <w:sz w:val="22"/>
          <w:szCs w:val="22"/>
        </w:rPr>
        <w:t>O</w:t>
      </w:r>
      <w:r w:rsidR="0017487D">
        <w:rPr>
          <w:rStyle w:val="text20604font2"/>
          <w:rFonts w:asciiTheme="majorHAnsi" w:hAnsiTheme="majorHAnsi"/>
          <w:sz w:val="22"/>
          <w:szCs w:val="22"/>
        </w:rPr>
        <w:t xml:space="preserve">nline </w:t>
      </w:r>
      <w:r w:rsidR="00B91523">
        <w:rPr>
          <w:rStyle w:val="text20604font2"/>
          <w:rFonts w:asciiTheme="majorHAnsi" w:hAnsiTheme="majorHAnsi"/>
          <w:sz w:val="22"/>
          <w:szCs w:val="22"/>
        </w:rPr>
        <w:t>S</w:t>
      </w:r>
      <w:r w:rsidR="0017487D">
        <w:rPr>
          <w:rStyle w:val="text20604font2"/>
          <w:rFonts w:asciiTheme="majorHAnsi" w:hAnsiTheme="majorHAnsi"/>
          <w:sz w:val="22"/>
          <w:szCs w:val="22"/>
        </w:rPr>
        <w:t>ystem (ECOS)</w:t>
      </w:r>
      <w:r w:rsidR="00B91523">
        <w:rPr>
          <w:rStyle w:val="text20604font2"/>
          <w:rFonts w:asciiTheme="majorHAnsi" w:hAnsiTheme="majorHAnsi"/>
          <w:sz w:val="22"/>
          <w:szCs w:val="22"/>
        </w:rPr>
        <w:t xml:space="preserve"> </w:t>
      </w:r>
      <w:r w:rsidRPr="006230A1">
        <w:rPr>
          <w:rStyle w:val="text20604font2"/>
          <w:rFonts w:asciiTheme="majorHAnsi" w:hAnsiTheme="majorHAnsi"/>
          <w:sz w:val="22"/>
          <w:szCs w:val="22"/>
        </w:rPr>
        <w:t xml:space="preserve">approver along with the procedural steps in granting access to </w:t>
      </w:r>
      <w:r w:rsidR="00B91523">
        <w:rPr>
          <w:rStyle w:val="text20604font2"/>
          <w:rFonts w:asciiTheme="majorHAnsi" w:hAnsiTheme="majorHAnsi"/>
          <w:sz w:val="22"/>
          <w:szCs w:val="22"/>
        </w:rPr>
        <w:t>ECOS</w:t>
      </w:r>
      <w:r w:rsidRPr="006230A1">
        <w:rPr>
          <w:rStyle w:val="text20604font2"/>
          <w:rFonts w:asciiTheme="majorHAnsi" w:hAnsiTheme="majorHAnsi"/>
          <w:sz w:val="22"/>
          <w:szCs w:val="22"/>
        </w:rPr>
        <w:t xml:space="preserve"> applications. </w:t>
      </w:r>
      <w:r w:rsidR="00B91523">
        <w:rPr>
          <w:rStyle w:val="text11136font1"/>
        </w:rPr>
        <w:t xml:space="preserve"> </w:t>
      </w:r>
      <w:r w:rsidR="00CA2964" w:rsidRPr="00CA2964">
        <w:rPr>
          <w:rStyle w:val="text11136font1"/>
          <w:rFonts w:asciiTheme="majorHAnsi" w:hAnsiTheme="majorHAnsi"/>
          <w:sz w:val="22"/>
          <w:szCs w:val="22"/>
        </w:rPr>
        <w:t xml:space="preserve">The ECOS application is considered </w:t>
      </w:r>
      <w:r w:rsidR="0017487D">
        <w:rPr>
          <w:rStyle w:val="text11136font1"/>
          <w:rFonts w:asciiTheme="majorHAnsi" w:hAnsiTheme="majorHAnsi"/>
          <w:sz w:val="22"/>
          <w:szCs w:val="22"/>
        </w:rPr>
        <w:t>as</w:t>
      </w:r>
      <w:r w:rsidR="00CA2964" w:rsidRPr="00CA2964">
        <w:rPr>
          <w:rStyle w:val="text11136font1"/>
          <w:rFonts w:asciiTheme="majorHAnsi" w:hAnsiTheme="majorHAnsi"/>
          <w:sz w:val="22"/>
          <w:szCs w:val="22"/>
        </w:rPr>
        <w:t xml:space="preserve"> thr</w:t>
      </w:r>
      <w:r w:rsidR="0017487D">
        <w:rPr>
          <w:rStyle w:val="text11136font1"/>
          <w:rFonts w:asciiTheme="majorHAnsi" w:hAnsiTheme="majorHAnsi"/>
          <w:sz w:val="22"/>
          <w:szCs w:val="22"/>
        </w:rPr>
        <w:t xml:space="preserve">ee distinct applications: </w:t>
      </w:r>
      <w:r w:rsidR="0017487D" w:rsidRPr="0017487D">
        <w:rPr>
          <w:rStyle w:val="text11136font1"/>
          <w:rFonts w:asciiTheme="majorHAnsi" w:hAnsiTheme="majorHAnsi"/>
          <w:sz w:val="22"/>
          <w:szCs w:val="22"/>
        </w:rPr>
        <w:t>ECOS for Educators</w:t>
      </w:r>
      <w:r w:rsidR="0017487D">
        <w:rPr>
          <w:rStyle w:val="text11136font1"/>
          <w:rFonts w:asciiTheme="majorHAnsi" w:hAnsiTheme="majorHAnsi"/>
          <w:sz w:val="22"/>
          <w:szCs w:val="22"/>
        </w:rPr>
        <w:t>, ECOS for Entities (used by Educator Preparation Programs (EPP) and District users), and the ECOS for Admins Application</w:t>
      </w:r>
      <w:r w:rsidR="009A1465">
        <w:rPr>
          <w:rStyle w:val="text11136font1"/>
          <w:rFonts w:asciiTheme="majorHAnsi" w:hAnsiTheme="majorHAnsi"/>
          <w:sz w:val="22"/>
          <w:szCs w:val="22"/>
        </w:rPr>
        <w:t>.</w:t>
      </w:r>
    </w:p>
    <w:p w:rsidR="00F90984" w:rsidRPr="009A1465" w:rsidRDefault="00CA2964" w:rsidP="00B91523">
      <w:pPr>
        <w:rPr>
          <w:rStyle w:val="text20604font2"/>
          <w:rFonts w:asciiTheme="majorHAnsi" w:hAnsiTheme="majorHAnsi" w:cs="Arial"/>
          <w:b/>
          <w:bCs/>
          <w:sz w:val="22"/>
          <w:szCs w:val="22"/>
        </w:rPr>
      </w:pPr>
      <w:r w:rsidRPr="00CA2964">
        <w:rPr>
          <w:rStyle w:val="text11136font2"/>
          <w:rFonts w:asciiTheme="majorHAnsi" w:hAnsiTheme="majorHAnsi"/>
          <w:b w:val="0"/>
          <w:sz w:val="22"/>
          <w:szCs w:val="22"/>
        </w:rPr>
        <w:t>There</w:t>
      </w:r>
      <w:r>
        <w:rPr>
          <w:rStyle w:val="text11136font2"/>
          <w:rFonts w:asciiTheme="majorHAnsi" w:hAnsiTheme="majorHAnsi"/>
          <w:sz w:val="22"/>
          <w:szCs w:val="22"/>
        </w:rPr>
        <w:t xml:space="preserve"> </w:t>
      </w:r>
      <w:r w:rsidRPr="00CA2964">
        <w:rPr>
          <w:rStyle w:val="text11136font2"/>
          <w:rFonts w:asciiTheme="majorHAnsi" w:hAnsiTheme="majorHAnsi"/>
          <w:b w:val="0"/>
          <w:sz w:val="22"/>
          <w:szCs w:val="22"/>
        </w:rPr>
        <w:t>are two types of approvers</w:t>
      </w:r>
      <w:r>
        <w:rPr>
          <w:rStyle w:val="text11136font2"/>
          <w:rFonts w:asciiTheme="majorHAnsi" w:hAnsiTheme="majorHAnsi"/>
          <w:sz w:val="22"/>
          <w:szCs w:val="22"/>
        </w:rPr>
        <w:t xml:space="preserve"> </w:t>
      </w:r>
      <w:r w:rsidRPr="00CA2964">
        <w:rPr>
          <w:rStyle w:val="text11136font2"/>
          <w:rFonts w:asciiTheme="majorHAnsi" w:hAnsiTheme="majorHAnsi"/>
          <w:b w:val="0"/>
          <w:sz w:val="22"/>
          <w:szCs w:val="22"/>
        </w:rPr>
        <w:t>in TEAL</w:t>
      </w:r>
      <w:r>
        <w:rPr>
          <w:rStyle w:val="text11136font2"/>
          <w:rFonts w:asciiTheme="majorHAnsi" w:hAnsiTheme="majorHAnsi"/>
          <w:b w:val="0"/>
          <w:sz w:val="22"/>
          <w:szCs w:val="22"/>
        </w:rPr>
        <w:t>, Organization Approvers and Service Approvers (also known as Application Approvers).</w:t>
      </w:r>
      <w:r w:rsidR="00B91523">
        <w:rPr>
          <w:rStyle w:val="text20604font2"/>
          <w:rFonts w:asciiTheme="majorHAnsi" w:hAnsiTheme="majorHAnsi"/>
          <w:sz w:val="22"/>
          <w:szCs w:val="22"/>
        </w:rPr>
        <w:t>The business area will need to establish both organization approvers and service approvers for all ECOS applications.</w:t>
      </w:r>
    </w:p>
    <w:p w:rsidR="00B91523" w:rsidRPr="00B91523" w:rsidRDefault="00B91523" w:rsidP="00B91523">
      <w:pPr>
        <w:pStyle w:val="Heading1"/>
        <w:rPr>
          <w:rStyle w:val="text11087font1"/>
          <w:rFonts w:asciiTheme="majorHAnsi" w:hAnsiTheme="majorHAnsi" w:cstheme="majorBidi"/>
          <w:b w:val="0"/>
          <w:bCs w:val="0"/>
          <w:color w:val="632423" w:themeColor="accent2" w:themeShade="80"/>
          <w:sz w:val="28"/>
        </w:rPr>
      </w:pPr>
      <w:r w:rsidRPr="00B91523">
        <w:rPr>
          <w:rStyle w:val="text11087font1"/>
          <w:rFonts w:asciiTheme="majorHAnsi" w:hAnsiTheme="majorHAnsi" w:cstheme="majorBidi"/>
          <w:b w:val="0"/>
          <w:bCs w:val="0"/>
          <w:color w:val="632423" w:themeColor="accent2" w:themeShade="80"/>
          <w:sz w:val="28"/>
        </w:rPr>
        <w:t xml:space="preserve"> </w:t>
      </w:r>
      <w:r w:rsidR="00154B5A">
        <w:rPr>
          <w:rStyle w:val="text11087font1"/>
          <w:rFonts w:asciiTheme="majorHAnsi" w:hAnsiTheme="majorHAnsi" w:cstheme="majorBidi"/>
          <w:b w:val="0"/>
          <w:bCs w:val="0"/>
          <w:color w:val="632423" w:themeColor="accent2" w:themeShade="80"/>
          <w:sz w:val="28"/>
        </w:rPr>
        <w:t>Approvers and Requestors Defined</w:t>
      </w:r>
    </w:p>
    <w:p w:rsidR="00B91523" w:rsidRPr="00322655" w:rsidRDefault="00B91523" w:rsidP="00B91523">
      <w:pPr>
        <w:rPr>
          <w:rStyle w:val="text11090font1"/>
          <w:rFonts w:asciiTheme="majorHAnsi" w:hAnsiTheme="majorHAnsi"/>
          <w:sz w:val="22"/>
          <w:szCs w:val="22"/>
        </w:rPr>
      </w:pPr>
      <w:r w:rsidRPr="00322655">
        <w:rPr>
          <w:rStyle w:val="text11090font1"/>
          <w:rFonts w:asciiTheme="majorHAnsi" w:hAnsiTheme="majorHAnsi"/>
          <w:sz w:val="22"/>
          <w:szCs w:val="22"/>
        </w:rPr>
        <w:t>Access requests to all applications in TEAL must be reviewed by at least two approvers. There are three actors involved in each request.</w:t>
      </w:r>
    </w:p>
    <w:p w:rsidR="00B91523" w:rsidRPr="00322655" w:rsidRDefault="00B91523" w:rsidP="00B91523">
      <w:pPr>
        <w:pStyle w:val="ListParagraph"/>
        <w:numPr>
          <w:ilvl w:val="0"/>
          <w:numId w:val="6"/>
        </w:numPr>
        <w:rPr>
          <w:rStyle w:val="text11128font1"/>
          <w:rFonts w:asciiTheme="majorHAnsi" w:hAnsiTheme="majorHAnsi" w:cs="Times New Roman"/>
          <w:color w:val="auto"/>
          <w:sz w:val="22"/>
          <w:szCs w:val="22"/>
        </w:rPr>
      </w:pPr>
      <w:r w:rsidRPr="00322655">
        <w:rPr>
          <w:rStyle w:val="text11128font1"/>
          <w:rFonts w:asciiTheme="majorHAnsi" w:hAnsiTheme="majorHAnsi"/>
          <w:sz w:val="22"/>
          <w:szCs w:val="22"/>
        </w:rPr>
        <w:t xml:space="preserve">A </w:t>
      </w:r>
      <w:r w:rsidRPr="00322655">
        <w:rPr>
          <w:rStyle w:val="text11128font1"/>
          <w:rFonts w:asciiTheme="majorHAnsi" w:hAnsiTheme="majorHAnsi"/>
          <w:b/>
          <w:sz w:val="22"/>
          <w:szCs w:val="22"/>
        </w:rPr>
        <w:t>Requestor</w:t>
      </w:r>
      <w:r w:rsidRPr="00322655">
        <w:rPr>
          <w:rStyle w:val="text11128font1"/>
          <w:rFonts w:asciiTheme="majorHAnsi" w:hAnsiTheme="majorHAnsi"/>
          <w:sz w:val="22"/>
          <w:szCs w:val="22"/>
        </w:rPr>
        <w:t xml:space="preserve"> is someone who submits a request for access to an ECOS application in TEAL. A Requestor could be an educator,</w:t>
      </w:r>
      <w:r w:rsidR="00D468EF" w:rsidRPr="00322655">
        <w:rPr>
          <w:rStyle w:val="text11128font1"/>
          <w:rFonts w:asciiTheme="majorHAnsi" w:hAnsiTheme="majorHAnsi"/>
          <w:sz w:val="22"/>
          <w:szCs w:val="22"/>
        </w:rPr>
        <w:t xml:space="preserve"> school administrator, educator</w:t>
      </w:r>
      <w:r w:rsidRPr="00322655">
        <w:rPr>
          <w:rStyle w:val="text11128font1"/>
          <w:rFonts w:asciiTheme="majorHAnsi" w:hAnsiTheme="majorHAnsi"/>
          <w:sz w:val="22"/>
          <w:szCs w:val="22"/>
        </w:rPr>
        <w:t xml:space="preserve"> </w:t>
      </w:r>
      <w:r w:rsidR="00D468EF" w:rsidRPr="00322655">
        <w:rPr>
          <w:rStyle w:val="text11128font1"/>
          <w:rFonts w:asciiTheme="majorHAnsi" w:hAnsiTheme="majorHAnsi"/>
          <w:sz w:val="22"/>
          <w:szCs w:val="22"/>
        </w:rPr>
        <w:t>preparation program</w:t>
      </w:r>
      <w:r w:rsidRPr="00322655">
        <w:rPr>
          <w:rStyle w:val="text11128font1"/>
          <w:rFonts w:asciiTheme="majorHAnsi" w:hAnsiTheme="majorHAnsi"/>
          <w:sz w:val="22"/>
          <w:szCs w:val="22"/>
        </w:rPr>
        <w:t xml:space="preserve"> (E</w:t>
      </w:r>
      <w:r w:rsidR="00D468EF" w:rsidRPr="00322655">
        <w:rPr>
          <w:rStyle w:val="text11128font1"/>
          <w:rFonts w:asciiTheme="majorHAnsi" w:hAnsiTheme="majorHAnsi"/>
          <w:sz w:val="22"/>
          <w:szCs w:val="22"/>
        </w:rPr>
        <w:t>PP</w:t>
      </w:r>
      <w:r w:rsidRPr="00322655">
        <w:rPr>
          <w:rStyle w:val="text11128font1"/>
          <w:rFonts w:asciiTheme="majorHAnsi" w:hAnsiTheme="majorHAnsi"/>
          <w:sz w:val="22"/>
          <w:szCs w:val="22"/>
        </w:rPr>
        <w:t xml:space="preserve">) staff member, TEA staff person, or any other member of the educational community. </w:t>
      </w:r>
    </w:p>
    <w:p w:rsidR="00B91523" w:rsidRPr="00322655" w:rsidRDefault="00B91523" w:rsidP="00B91523">
      <w:pPr>
        <w:pStyle w:val="ListParagraph"/>
        <w:rPr>
          <w:rStyle w:val="text11128font1"/>
          <w:rFonts w:asciiTheme="majorHAnsi" w:hAnsiTheme="majorHAnsi" w:cs="Times New Roman"/>
          <w:color w:val="auto"/>
          <w:sz w:val="22"/>
          <w:szCs w:val="22"/>
        </w:rPr>
      </w:pPr>
    </w:p>
    <w:p w:rsidR="00B91523" w:rsidRPr="00322655" w:rsidRDefault="00B91523" w:rsidP="00B91523">
      <w:pPr>
        <w:pStyle w:val="ListParagraph"/>
        <w:numPr>
          <w:ilvl w:val="0"/>
          <w:numId w:val="6"/>
        </w:numPr>
        <w:spacing w:before="240" w:line="276" w:lineRule="auto"/>
      </w:pPr>
      <w:r w:rsidRPr="00322655">
        <w:rPr>
          <w:rStyle w:val="text11132font1"/>
          <w:rFonts w:asciiTheme="majorHAnsi" w:hAnsiTheme="majorHAnsi"/>
          <w:sz w:val="22"/>
          <w:szCs w:val="22"/>
        </w:rPr>
        <w:t xml:space="preserve">The </w:t>
      </w:r>
      <w:r w:rsidRPr="00322655">
        <w:rPr>
          <w:rStyle w:val="text11132font1"/>
          <w:rFonts w:asciiTheme="majorHAnsi" w:hAnsiTheme="majorHAnsi"/>
          <w:b/>
          <w:sz w:val="22"/>
          <w:szCs w:val="22"/>
        </w:rPr>
        <w:t>Organization Approver</w:t>
      </w:r>
      <w:r w:rsidRPr="00322655">
        <w:rPr>
          <w:rStyle w:val="text11132font1"/>
          <w:rFonts w:asciiTheme="majorHAnsi" w:hAnsiTheme="majorHAnsi"/>
          <w:sz w:val="22"/>
          <w:szCs w:val="22"/>
        </w:rPr>
        <w:t xml:space="preserve"> provides the first level approval for access requests to applications. </w:t>
      </w:r>
      <w:r w:rsidR="00D468EF" w:rsidRPr="00322655">
        <w:rPr>
          <w:rStyle w:val="text11132font1"/>
          <w:rFonts w:asciiTheme="majorHAnsi" w:hAnsiTheme="majorHAnsi"/>
          <w:sz w:val="22"/>
          <w:szCs w:val="22"/>
        </w:rPr>
        <w:t xml:space="preserve">It is their responsibility to verify that the Requestor is part of their organization, and that the Requestor should have access to ECOS in the role that is being requested. </w:t>
      </w:r>
      <w:r w:rsidRPr="00322655">
        <w:rPr>
          <w:rStyle w:val="text11132font1"/>
          <w:rFonts w:asciiTheme="majorHAnsi" w:hAnsiTheme="majorHAnsi"/>
          <w:sz w:val="22"/>
          <w:szCs w:val="22"/>
        </w:rPr>
        <w:t>An organization can have three different types of approvers:</w:t>
      </w:r>
    </w:p>
    <w:p w:rsidR="00B91523" w:rsidRPr="00322655" w:rsidRDefault="00B91523" w:rsidP="00B91523">
      <w:pPr>
        <w:pStyle w:val="ListParagraph"/>
        <w:numPr>
          <w:ilvl w:val="1"/>
          <w:numId w:val="6"/>
        </w:numPr>
        <w:spacing w:before="240" w:line="276" w:lineRule="auto"/>
        <w:contextualSpacing w:val="0"/>
      </w:pPr>
      <w:r w:rsidRPr="00322655">
        <w:rPr>
          <w:rStyle w:val="text11132font2"/>
          <w:rFonts w:asciiTheme="majorHAnsi" w:hAnsiTheme="majorHAnsi"/>
          <w:sz w:val="22"/>
          <w:szCs w:val="22"/>
        </w:rPr>
        <w:t xml:space="preserve">Primary Approvers </w:t>
      </w:r>
      <w:r w:rsidRPr="00322655">
        <w:rPr>
          <w:rStyle w:val="text11132font1"/>
          <w:rFonts w:asciiTheme="majorHAnsi" w:hAnsiTheme="majorHAnsi"/>
          <w:sz w:val="22"/>
          <w:szCs w:val="22"/>
        </w:rPr>
        <w:t xml:space="preserve">have the </w:t>
      </w:r>
      <w:r w:rsidR="00D468EF" w:rsidRPr="00322655">
        <w:rPr>
          <w:rStyle w:val="text11132font1"/>
          <w:rFonts w:asciiTheme="majorHAnsi" w:hAnsiTheme="majorHAnsi"/>
          <w:sz w:val="22"/>
          <w:szCs w:val="22"/>
        </w:rPr>
        <w:t>principal</w:t>
      </w:r>
      <w:r w:rsidRPr="00322655">
        <w:rPr>
          <w:rStyle w:val="text11132font1"/>
          <w:rFonts w:asciiTheme="majorHAnsi" w:hAnsiTheme="majorHAnsi"/>
          <w:sz w:val="22"/>
          <w:szCs w:val="22"/>
        </w:rPr>
        <w:t xml:space="preserve"> responsibili</w:t>
      </w:r>
      <w:r w:rsidR="00D468EF" w:rsidRPr="00322655">
        <w:rPr>
          <w:rStyle w:val="text11132font1"/>
          <w:rFonts w:asciiTheme="majorHAnsi" w:hAnsiTheme="majorHAnsi"/>
          <w:sz w:val="22"/>
          <w:szCs w:val="22"/>
        </w:rPr>
        <w:t>ty for approving requests for their</w:t>
      </w:r>
      <w:r w:rsidRPr="00322655">
        <w:rPr>
          <w:rStyle w:val="text11132font1"/>
          <w:rFonts w:asciiTheme="majorHAnsi" w:hAnsiTheme="majorHAnsi"/>
          <w:sz w:val="22"/>
          <w:szCs w:val="22"/>
        </w:rPr>
        <w:t xml:space="preserve"> organization.</w:t>
      </w:r>
      <w:r w:rsidR="00D468EF" w:rsidRPr="00322655">
        <w:rPr>
          <w:rStyle w:val="text11132font1"/>
          <w:rFonts w:asciiTheme="majorHAnsi" w:hAnsiTheme="majorHAnsi"/>
          <w:sz w:val="22"/>
          <w:szCs w:val="22"/>
        </w:rPr>
        <w:t xml:space="preserve">   Primary Approvers are the Organization Heads (e.g. district superintendents). </w:t>
      </w:r>
      <w:r w:rsidR="00D468EF" w:rsidRPr="00322655">
        <w:rPr>
          <w:rStyle w:val="text11132font1"/>
          <w:rFonts w:asciiTheme="majorHAnsi" w:hAnsiTheme="majorHAnsi"/>
          <w:sz w:val="22"/>
          <w:szCs w:val="22"/>
          <w:u w:val="single"/>
        </w:rPr>
        <w:t>There can only be one Primary Approver in an organization</w:t>
      </w:r>
      <w:r w:rsidR="00D468EF" w:rsidRPr="00322655">
        <w:rPr>
          <w:rStyle w:val="text11132font1"/>
          <w:rFonts w:asciiTheme="majorHAnsi" w:hAnsiTheme="majorHAnsi"/>
          <w:sz w:val="22"/>
          <w:szCs w:val="22"/>
        </w:rPr>
        <w:t>.</w:t>
      </w:r>
    </w:p>
    <w:p w:rsidR="00B91523" w:rsidRPr="00322655" w:rsidRDefault="00B91523" w:rsidP="00B91523">
      <w:pPr>
        <w:pStyle w:val="ListParagraph"/>
        <w:numPr>
          <w:ilvl w:val="1"/>
          <w:numId w:val="6"/>
        </w:numPr>
        <w:spacing w:line="276" w:lineRule="auto"/>
        <w:contextualSpacing w:val="0"/>
      </w:pPr>
      <w:r w:rsidRPr="00322655">
        <w:rPr>
          <w:rStyle w:val="text11132font1"/>
          <w:rFonts w:asciiTheme="majorHAnsi" w:hAnsiTheme="majorHAnsi"/>
          <w:sz w:val="22"/>
          <w:szCs w:val="22"/>
        </w:rPr>
        <w:t xml:space="preserve">Primary Approvers can set up </w:t>
      </w:r>
      <w:r w:rsidRPr="00322655">
        <w:rPr>
          <w:rStyle w:val="text11132font2"/>
          <w:rFonts w:asciiTheme="majorHAnsi" w:hAnsiTheme="majorHAnsi"/>
          <w:sz w:val="22"/>
          <w:szCs w:val="22"/>
        </w:rPr>
        <w:t xml:space="preserve">Alternate Approvers </w:t>
      </w:r>
      <w:r w:rsidRPr="00322655">
        <w:rPr>
          <w:rStyle w:val="text11132font1"/>
          <w:rFonts w:asciiTheme="majorHAnsi" w:hAnsiTheme="majorHAnsi"/>
          <w:sz w:val="22"/>
          <w:szCs w:val="22"/>
        </w:rPr>
        <w:t xml:space="preserve">within their organization, who will act on behalf of the Primary Approver to approve access to all applications. </w:t>
      </w:r>
      <w:r w:rsidRPr="00322655">
        <w:rPr>
          <w:rStyle w:val="text11132font1"/>
          <w:rFonts w:asciiTheme="majorHAnsi" w:hAnsiTheme="majorHAnsi"/>
          <w:sz w:val="22"/>
          <w:szCs w:val="22"/>
          <w:u w:val="single"/>
        </w:rPr>
        <w:t>There can be more than one Alternate Approver for an organization</w:t>
      </w:r>
      <w:r w:rsidRPr="00322655">
        <w:rPr>
          <w:rStyle w:val="text11132font1"/>
          <w:rFonts w:asciiTheme="majorHAnsi" w:hAnsiTheme="majorHAnsi"/>
          <w:sz w:val="22"/>
          <w:szCs w:val="22"/>
        </w:rPr>
        <w:t xml:space="preserve">. </w:t>
      </w:r>
    </w:p>
    <w:p w:rsidR="00B91523" w:rsidRPr="00322655" w:rsidRDefault="00B91523" w:rsidP="00B91523">
      <w:pPr>
        <w:pStyle w:val="ListParagraph"/>
        <w:numPr>
          <w:ilvl w:val="1"/>
          <w:numId w:val="6"/>
        </w:numPr>
        <w:spacing w:line="276" w:lineRule="auto"/>
        <w:rPr>
          <w:rStyle w:val="text11132font2"/>
          <w:rFonts w:asciiTheme="majorHAnsi" w:hAnsiTheme="majorHAnsi" w:cstheme="majorBidi"/>
          <w:b w:val="0"/>
          <w:bCs w:val="0"/>
          <w:color w:val="auto"/>
          <w:sz w:val="22"/>
          <w:szCs w:val="22"/>
        </w:rPr>
      </w:pPr>
      <w:r w:rsidRPr="00322655">
        <w:rPr>
          <w:rStyle w:val="text11132font1"/>
          <w:rFonts w:asciiTheme="majorHAnsi" w:hAnsiTheme="majorHAnsi"/>
          <w:sz w:val="22"/>
          <w:szCs w:val="22"/>
        </w:rPr>
        <w:t xml:space="preserve">Primary Approvers can also delegate their responsibility to </w:t>
      </w:r>
      <w:r w:rsidRPr="00322655">
        <w:rPr>
          <w:rStyle w:val="text11132font2"/>
          <w:rFonts w:asciiTheme="majorHAnsi" w:hAnsiTheme="majorHAnsi"/>
          <w:sz w:val="22"/>
          <w:szCs w:val="22"/>
        </w:rPr>
        <w:t>Limited Approvers</w:t>
      </w:r>
      <w:r w:rsidRPr="00322655">
        <w:rPr>
          <w:rStyle w:val="text11132font1"/>
          <w:rFonts w:asciiTheme="majorHAnsi" w:hAnsiTheme="majorHAnsi"/>
          <w:sz w:val="22"/>
          <w:szCs w:val="22"/>
        </w:rPr>
        <w:t xml:space="preserve">, who will </w:t>
      </w:r>
      <w:r w:rsidRPr="00322655">
        <w:rPr>
          <w:rStyle w:val="text11132font1"/>
          <w:rFonts w:asciiTheme="majorHAnsi" w:hAnsiTheme="majorHAnsi"/>
          <w:sz w:val="22"/>
          <w:szCs w:val="22"/>
          <w:u w:val="single"/>
        </w:rPr>
        <w:t>approve requests for access to only specific TEA application(s)</w:t>
      </w:r>
      <w:r w:rsidRPr="00322655">
        <w:rPr>
          <w:rStyle w:val="text11132font1"/>
          <w:rFonts w:asciiTheme="majorHAnsi" w:hAnsiTheme="majorHAnsi"/>
          <w:sz w:val="22"/>
          <w:szCs w:val="22"/>
        </w:rPr>
        <w:t xml:space="preserve"> for an organization. </w:t>
      </w:r>
    </w:p>
    <w:p w:rsidR="00B91523" w:rsidRPr="00322655" w:rsidRDefault="00B91523" w:rsidP="00B91523">
      <w:pPr>
        <w:ind w:left="1080"/>
        <w:rPr>
          <w:rFonts w:cs="Arial"/>
          <w:color w:val="000000"/>
        </w:rPr>
      </w:pPr>
      <w:r w:rsidRPr="00322655">
        <w:rPr>
          <w:rStyle w:val="text11132font2"/>
          <w:rFonts w:asciiTheme="majorHAnsi" w:hAnsiTheme="majorHAnsi"/>
          <w:sz w:val="22"/>
          <w:szCs w:val="22"/>
        </w:rPr>
        <w:t xml:space="preserve">Note: </w:t>
      </w:r>
      <w:r w:rsidRPr="00322655">
        <w:rPr>
          <w:rStyle w:val="text11132font1"/>
          <w:rFonts w:asciiTheme="majorHAnsi" w:hAnsiTheme="majorHAnsi"/>
          <w:sz w:val="22"/>
          <w:szCs w:val="22"/>
        </w:rPr>
        <w:t>Alternate and Limited approvers act on behalf of the Primary Approver to approve access to TEA applications, but they cannot set up other delegate approvers.</w:t>
      </w:r>
    </w:p>
    <w:p w:rsidR="00B91523" w:rsidRPr="00322655" w:rsidRDefault="00B91523" w:rsidP="00B91523">
      <w:pPr>
        <w:pStyle w:val="NormalWeb"/>
        <w:numPr>
          <w:ilvl w:val="0"/>
          <w:numId w:val="7"/>
        </w:numPr>
        <w:spacing w:before="0" w:beforeAutospacing="0" w:after="0" w:afterAutospacing="0"/>
        <w:rPr>
          <w:rFonts w:asciiTheme="majorHAnsi" w:hAnsiTheme="majorHAnsi"/>
          <w:sz w:val="22"/>
          <w:szCs w:val="22"/>
        </w:rPr>
      </w:pPr>
      <w:r w:rsidRPr="00322655">
        <w:rPr>
          <w:rStyle w:val="text11136font1"/>
          <w:rFonts w:asciiTheme="majorHAnsi" w:hAnsiTheme="majorHAnsi"/>
          <w:sz w:val="22"/>
          <w:szCs w:val="22"/>
        </w:rPr>
        <w:t xml:space="preserve">The </w:t>
      </w:r>
      <w:r w:rsidR="00D468EF" w:rsidRPr="00322655">
        <w:rPr>
          <w:rStyle w:val="text11136font2"/>
          <w:rFonts w:asciiTheme="majorHAnsi" w:hAnsiTheme="majorHAnsi"/>
          <w:sz w:val="22"/>
          <w:szCs w:val="22"/>
        </w:rPr>
        <w:t>Service</w:t>
      </w:r>
      <w:r w:rsidRPr="00322655">
        <w:rPr>
          <w:rStyle w:val="text11136font2"/>
          <w:rFonts w:asciiTheme="majorHAnsi" w:hAnsiTheme="majorHAnsi"/>
          <w:sz w:val="22"/>
          <w:szCs w:val="22"/>
        </w:rPr>
        <w:t xml:space="preserve"> Approvers</w:t>
      </w:r>
      <w:r w:rsidRPr="00322655">
        <w:rPr>
          <w:rStyle w:val="text11136font1"/>
          <w:rFonts w:asciiTheme="majorHAnsi" w:hAnsiTheme="majorHAnsi"/>
          <w:sz w:val="22"/>
          <w:szCs w:val="22"/>
        </w:rPr>
        <w:t xml:space="preserve"> provide the final approval for access requests to </w:t>
      </w:r>
      <w:r w:rsidR="00D468EF" w:rsidRPr="00322655">
        <w:rPr>
          <w:rStyle w:val="text11136font1"/>
          <w:rFonts w:asciiTheme="majorHAnsi" w:hAnsiTheme="majorHAnsi"/>
          <w:sz w:val="22"/>
          <w:szCs w:val="22"/>
        </w:rPr>
        <w:t>ECOS</w:t>
      </w:r>
      <w:r w:rsidRPr="00322655">
        <w:rPr>
          <w:rStyle w:val="text11136font1"/>
          <w:rFonts w:asciiTheme="majorHAnsi" w:hAnsiTheme="majorHAnsi"/>
          <w:sz w:val="22"/>
          <w:szCs w:val="22"/>
        </w:rPr>
        <w:t xml:space="preserve"> applications. </w:t>
      </w:r>
      <w:r w:rsidR="00D468EF" w:rsidRPr="00322655">
        <w:rPr>
          <w:rStyle w:val="text11136font1"/>
          <w:rFonts w:asciiTheme="majorHAnsi" w:hAnsiTheme="majorHAnsi"/>
          <w:sz w:val="22"/>
          <w:szCs w:val="22"/>
        </w:rPr>
        <w:t>Service</w:t>
      </w:r>
      <w:r w:rsidRPr="00322655">
        <w:rPr>
          <w:rStyle w:val="text11136font1"/>
          <w:rFonts w:asciiTheme="majorHAnsi" w:hAnsiTheme="majorHAnsi"/>
          <w:sz w:val="22"/>
          <w:szCs w:val="22"/>
        </w:rPr>
        <w:t xml:space="preserve"> approvers are typically TEA employees with deep understanding of the application and relevant </w:t>
      </w:r>
      <w:r w:rsidR="00D468EF" w:rsidRPr="00322655">
        <w:rPr>
          <w:rStyle w:val="text11136font1"/>
          <w:rFonts w:asciiTheme="majorHAnsi" w:hAnsiTheme="majorHAnsi"/>
          <w:sz w:val="22"/>
          <w:szCs w:val="22"/>
        </w:rPr>
        <w:t>roles and permissions</w:t>
      </w:r>
      <w:r w:rsidRPr="00322655">
        <w:rPr>
          <w:rStyle w:val="text11136font1"/>
          <w:rFonts w:asciiTheme="majorHAnsi" w:hAnsiTheme="majorHAnsi"/>
          <w:sz w:val="22"/>
          <w:szCs w:val="22"/>
        </w:rPr>
        <w:t xml:space="preserve">. </w:t>
      </w:r>
    </w:p>
    <w:p w:rsidR="00B91523" w:rsidRDefault="00B91523" w:rsidP="00B91523">
      <w:pPr>
        <w:pStyle w:val="NormalWeb"/>
        <w:spacing w:before="0" w:beforeAutospacing="0" w:after="0" w:afterAutospacing="0"/>
        <w:rPr>
          <w:rStyle w:val="text11136font3"/>
        </w:rPr>
      </w:pPr>
    </w:p>
    <w:p w:rsidR="00B91523" w:rsidRPr="00F90984" w:rsidRDefault="00B91523" w:rsidP="00B91523">
      <w:pPr>
        <w:pStyle w:val="NormalWeb"/>
        <w:spacing w:before="0" w:beforeAutospacing="0" w:after="0" w:afterAutospacing="0"/>
        <w:ind w:firstLine="360"/>
        <w:rPr>
          <w:rStyle w:val="text11136font1"/>
          <w:rFonts w:asciiTheme="majorHAnsi" w:hAnsiTheme="majorHAnsi"/>
          <w:sz w:val="22"/>
          <w:szCs w:val="22"/>
        </w:rPr>
      </w:pPr>
      <w:r w:rsidRPr="00F90984">
        <w:rPr>
          <w:rStyle w:val="text11136font1"/>
          <w:rFonts w:asciiTheme="majorHAnsi" w:hAnsiTheme="majorHAnsi"/>
          <w:sz w:val="22"/>
          <w:szCs w:val="22"/>
        </w:rPr>
        <w:t xml:space="preserve">A denial from any approver will result in an email notification to the requestor.  </w:t>
      </w:r>
    </w:p>
    <w:p w:rsidR="00B91523" w:rsidRDefault="00B91523" w:rsidP="00B91523">
      <w:pPr>
        <w:pStyle w:val="NormalWeb"/>
        <w:spacing w:before="0" w:beforeAutospacing="0" w:after="0" w:afterAutospacing="0"/>
        <w:ind w:firstLine="360"/>
        <w:rPr>
          <w:rStyle w:val="text11136font1"/>
        </w:rPr>
      </w:pPr>
    </w:p>
    <w:p w:rsidR="00B91523" w:rsidRPr="009A1465" w:rsidRDefault="00B91523" w:rsidP="00B91523">
      <w:pPr>
        <w:pStyle w:val="NormalWeb"/>
        <w:spacing w:before="0" w:beforeAutospacing="0" w:after="0" w:afterAutospacing="0"/>
        <w:ind w:firstLine="360"/>
        <w:rPr>
          <w:rFonts w:asciiTheme="majorHAnsi" w:hAnsiTheme="majorHAnsi"/>
          <w:b/>
          <w:sz w:val="22"/>
          <w:szCs w:val="22"/>
        </w:rPr>
      </w:pPr>
      <w:r w:rsidRPr="009A1465">
        <w:rPr>
          <w:rStyle w:val="text11136font1"/>
          <w:rFonts w:asciiTheme="majorHAnsi" w:hAnsiTheme="majorHAnsi"/>
          <w:b/>
          <w:sz w:val="22"/>
          <w:szCs w:val="22"/>
        </w:rPr>
        <w:t>One can only be a single type of approver at any given time.</w:t>
      </w:r>
    </w:p>
    <w:p w:rsidR="0013774A" w:rsidRPr="0013774A" w:rsidRDefault="0013774A" w:rsidP="0013774A"/>
    <w:p w:rsidR="00003445" w:rsidRPr="00154B5A" w:rsidRDefault="0013774A" w:rsidP="00003445">
      <w:pPr>
        <w:pStyle w:val="Heading1"/>
        <w:rPr>
          <w:rStyle w:val="text2478font1"/>
          <w:rFonts w:asciiTheme="majorHAnsi" w:hAnsiTheme="majorHAnsi" w:cstheme="majorBidi"/>
          <w:color w:val="632423" w:themeColor="accent2" w:themeShade="80"/>
          <w:sz w:val="28"/>
          <w:szCs w:val="28"/>
        </w:rPr>
      </w:pPr>
      <w:r w:rsidRPr="00154B5A">
        <w:lastRenderedPageBreak/>
        <w:t>The Approval Process</w:t>
      </w:r>
    </w:p>
    <w:p w:rsidR="00003445" w:rsidRDefault="00003445" w:rsidP="00003445">
      <w:pPr>
        <w:rPr>
          <w:rStyle w:val="text2478font1"/>
          <w:rFonts w:asciiTheme="majorHAnsi" w:hAnsiTheme="majorHAnsi"/>
          <w:sz w:val="22"/>
          <w:szCs w:val="22"/>
        </w:rPr>
      </w:pPr>
      <w:r w:rsidRPr="00154B5A">
        <w:rPr>
          <w:rStyle w:val="text2478font1"/>
          <w:rFonts w:asciiTheme="majorHAnsi" w:hAnsiTheme="majorHAnsi"/>
          <w:sz w:val="22"/>
          <w:szCs w:val="22"/>
        </w:rPr>
        <w:t>Access requests to applications in TEAL must be reviewed by at least two approvers. This process is summarized here.</w:t>
      </w:r>
    </w:p>
    <w:p w:rsidR="00A545A8" w:rsidRPr="00154B5A" w:rsidRDefault="00A545A8" w:rsidP="00003445">
      <w:pPr>
        <w:rPr>
          <w:rStyle w:val="text2478font1"/>
          <w:rFonts w:asciiTheme="majorHAnsi" w:hAnsiTheme="majorHAnsi"/>
          <w:sz w:val="22"/>
          <w:szCs w:val="22"/>
        </w:rPr>
      </w:pPr>
    </w:p>
    <w:p w:rsidR="00003445" w:rsidRDefault="00096BE9" w:rsidP="00096BE9">
      <w:pPr>
        <w:jc w:val="center"/>
      </w:pPr>
      <w:r>
        <w:rPr>
          <w:noProof/>
          <w:lang w:bidi="ar-SA"/>
        </w:rPr>
        <w:drawing>
          <wp:inline distT="0" distB="0" distL="0" distR="0">
            <wp:extent cx="5195570" cy="2583815"/>
            <wp:effectExtent l="19050" t="0" r="5080" b="0"/>
            <wp:docPr id="4" name="Picture 1" descr="1. The Requestor completes and submits an online request.&#10;2. Next, the Organization Approver reviews the request and either approves or denies the request.  If denied, the requestor receives an email notification.&#10;3. If the Organization Approver approves the request, the next step is for the Service Approver to review the request.  If denied, the requestor receives an email notification.&#10;4. After both approvers have approved the request, an email notification is sent to the requestor and access is given for the requested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195570" cy="2583815"/>
                    </a:xfrm>
                    <a:prstGeom prst="rect">
                      <a:avLst/>
                    </a:prstGeom>
                    <a:noFill/>
                    <a:ln w="9525">
                      <a:noFill/>
                      <a:miter lim="800000"/>
                      <a:headEnd/>
                      <a:tailEnd/>
                    </a:ln>
                  </pic:spPr>
                </pic:pic>
              </a:graphicData>
            </a:graphic>
          </wp:inline>
        </w:drawing>
      </w:r>
    </w:p>
    <w:p w:rsidR="005935A4" w:rsidRDefault="005935A4" w:rsidP="00003445"/>
    <w:p w:rsidR="009A1465" w:rsidRDefault="009A1465" w:rsidP="009A1465">
      <w:pPr>
        <w:pStyle w:val="Heading1"/>
      </w:pPr>
      <w:r w:rsidRPr="006230A1">
        <w:rPr>
          <w:rStyle w:val="text20604font2"/>
          <w:rFonts w:asciiTheme="majorHAnsi" w:hAnsiTheme="majorHAnsi"/>
          <w:sz w:val="22"/>
          <w:szCs w:val="22"/>
        </w:rPr>
        <w:t> </w:t>
      </w:r>
      <w:r w:rsidRPr="0013774A">
        <w:t>TEAL Activities that Require Approval</w:t>
      </w:r>
    </w:p>
    <w:p w:rsidR="009A1465" w:rsidRPr="0013774A" w:rsidRDefault="009A1465" w:rsidP="009A1465">
      <w:pPr>
        <w:pStyle w:val="ListParagraph"/>
        <w:numPr>
          <w:ilvl w:val="0"/>
          <w:numId w:val="17"/>
        </w:numPr>
        <w:contextualSpacing w:val="0"/>
        <w:rPr>
          <w:rStyle w:val="text11943font1"/>
          <w:rFonts w:asciiTheme="majorHAnsi" w:hAnsiTheme="majorHAnsi" w:cs="Times New Roman"/>
          <w:color w:val="auto"/>
          <w:sz w:val="22"/>
          <w:szCs w:val="22"/>
        </w:rPr>
      </w:pPr>
      <w:r w:rsidRPr="0013774A">
        <w:rPr>
          <w:rStyle w:val="text11943font1"/>
          <w:rFonts w:asciiTheme="majorHAnsi" w:hAnsiTheme="majorHAnsi"/>
          <w:sz w:val="22"/>
          <w:szCs w:val="22"/>
        </w:rPr>
        <w:t xml:space="preserve">Approval is required to grant user access </w:t>
      </w:r>
      <w:r>
        <w:rPr>
          <w:rStyle w:val="text11943font1"/>
          <w:rFonts w:asciiTheme="majorHAnsi" w:hAnsiTheme="majorHAnsi"/>
          <w:sz w:val="22"/>
          <w:szCs w:val="22"/>
        </w:rPr>
        <w:t>to the ECOS for Entities and ECOS for Admins</w:t>
      </w:r>
      <w:r w:rsidRPr="0013774A">
        <w:rPr>
          <w:rStyle w:val="text11943font1"/>
          <w:rFonts w:asciiTheme="majorHAnsi" w:hAnsiTheme="majorHAnsi"/>
          <w:sz w:val="22"/>
          <w:szCs w:val="22"/>
        </w:rPr>
        <w:t xml:space="preserve"> applications. </w:t>
      </w:r>
      <w:r>
        <w:rPr>
          <w:rStyle w:val="text11943font1"/>
          <w:rFonts w:asciiTheme="majorHAnsi" w:hAnsiTheme="majorHAnsi"/>
          <w:sz w:val="22"/>
          <w:szCs w:val="22"/>
        </w:rPr>
        <w:t>Service</w:t>
      </w:r>
      <w:r w:rsidRPr="0013774A">
        <w:rPr>
          <w:rStyle w:val="text11943font1"/>
          <w:rFonts w:asciiTheme="majorHAnsi" w:hAnsiTheme="majorHAnsi"/>
          <w:sz w:val="22"/>
          <w:szCs w:val="22"/>
        </w:rPr>
        <w:t xml:space="preserve"> and Organization approvers must approve or deny </w:t>
      </w:r>
      <w:r>
        <w:rPr>
          <w:rStyle w:val="text11943font1"/>
          <w:rFonts w:asciiTheme="majorHAnsi" w:hAnsiTheme="majorHAnsi"/>
          <w:sz w:val="22"/>
          <w:szCs w:val="22"/>
        </w:rPr>
        <w:t>ECOS access</w:t>
      </w:r>
      <w:r w:rsidRPr="0013774A">
        <w:rPr>
          <w:rStyle w:val="text11943font1"/>
          <w:rFonts w:asciiTheme="majorHAnsi" w:hAnsiTheme="majorHAnsi"/>
          <w:sz w:val="22"/>
          <w:szCs w:val="22"/>
        </w:rPr>
        <w:t xml:space="preserve"> requests in a timely and appropriate manner. </w:t>
      </w:r>
    </w:p>
    <w:p w:rsidR="009A1465" w:rsidRPr="0013774A" w:rsidRDefault="009A1465" w:rsidP="009A1465">
      <w:pPr>
        <w:pStyle w:val="ListParagraph"/>
        <w:numPr>
          <w:ilvl w:val="0"/>
          <w:numId w:val="17"/>
        </w:numPr>
        <w:contextualSpacing w:val="0"/>
        <w:rPr>
          <w:rFonts w:cs="Times New Roman"/>
        </w:rPr>
      </w:pPr>
      <w:r w:rsidRPr="0013774A">
        <w:rPr>
          <w:rStyle w:val="text11951font1"/>
          <w:rFonts w:asciiTheme="majorHAnsi" w:hAnsiTheme="majorHAnsi"/>
          <w:sz w:val="22"/>
          <w:szCs w:val="22"/>
        </w:rPr>
        <w:t xml:space="preserve">Approval is also required to become an approver. Organization Approvers and </w:t>
      </w:r>
      <w:r>
        <w:rPr>
          <w:rStyle w:val="text11951font1"/>
          <w:rFonts w:asciiTheme="majorHAnsi" w:hAnsiTheme="majorHAnsi"/>
          <w:sz w:val="22"/>
          <w:szCs w:val="22"/>
        </w:rPr>
        <w:t>Service</w:t>
      </w:r>
      <w:r w:rsidRPr="0013774A">
        <w:rPr>
          <w:rStyle w:val="text11951font1"/>
          <w:rFonts w:asciiTheme="majorHAnsi" w:hAnsiTheme="majorHAnsi"/>
          <w:sz w:val="22"/>
          <w:szCs w:val="22"/>
        </w:rPr>
        <w:t xml:space="preserve"> Approvers must be approved by TEA and organization heads. </w:t>
      </w:r>
    </w:p>
    <w:p w:rsidR="00A000B1" w:rsidRPr="00222E2A" w:rsidRDefault="009A1465" w:rsidP="009A1465">
      <w:pPr>
        <w:pStyle w:val="ListParagraph"/>
        <w:numPr>
          <w:ilvl w:val="0"/>
          <w:numId w:val="17"/>
        </w:numPr>
        <w:rPr>
          <w:rStyle w:val="text11090font1"/>
          <w:rFonts w:asciiTheme="majorHAnsi" w:hAnsiTheme="majorHAnsi" w:cs="Times New Roman"/>
          <w:color w:val="auto"/>
          <w:sz w:val="22"/>
          <w:szCs w:val="22"/>
        </w:rPr>
      </w:pPr>
      <w:r w:rsidRPr="0013774A">
        <w:rPr>
          <w:rStyle w:val="text11947font1"/>
          <w:rFonts w:asciiTheme="majorHAnsi" w:hAnsiTheme="majorHAnsi"/>
          <w:sz w:val="22"/>
          <w:szCs w:val="22"/>
        </w:rPr>
        <w:t xml:space="preserve">Access to </w:t>
      </w:r>
      <w:r>
        <w:rPr>
          <w:rStyle w:val="text11947font1"/>
          <w:rFonts w:asciiTheme="majorHAnsi" w:hAnsiTheme="majorHAnsi"/>
          <w:sz w:val="22"/>
          <w:szCs w:val="22"/>
        </w:rPr>
        <w:t>ECOS for Admins and ECOS for Entities</w:t>
      </w:r>
      <w:r w:rsidRPr="0013774A">
        <w:rPr>
          <w:rStyle w:val="text11947font1"/>
          <w:rFonts w:asciiTheme="majorHAnsi" w:hAnsiTheme="majorHAnsi"/>
          <w:sz w:val="22"/>
          <w:szCs w:val="22"/>
        </w:rPr>
        <w:t xml:space="preserve"> applications is periodically recertified to verify whether a user's access is still appropriate and valid. Similarly, approvers are also periodically recertified to verify appropriateness and validity of their responsibilities.</w:t>
      </w:r>
      <w:r>
        <w:rPr>
          <w:rStyle w:val="text11947font1"/>
          <w:rFonts w:asciiTheme="majorHAnsi" w:hAnsiTheme="majorHAnsi"/>
          <w:sz w:val="22"/>
          <w:szCs w:val="22"/>
        </w:rPr>
        <w:t xml:space="preserve"> </w:t>
      </w:r>
      <w:r w:rsidRPr="0013774A">
        <w:rPr>
          <w:rStyle w:val="text11947font1"/>
          <w:rFonts w:asciiTheme="majorHAnsi" w:hAnsiTheme="majorHAnsi"/>
          <w:sz w:val="22"/>
          <w:szCs w:val="22"/>
        </w:rPr>
        <w:t>The recertification process follows a similar process to the approval process when access was originally granted.</w:t>
      </w:r>
      <w:bookmarkStart w:id="0" w:name="_1.1_Who_is"/>
      <w:bookmarkEnd w:id="0"/>
    </w:p>
    <w:p w:rsidR="00732991" w:rsidRDefault="00732991">
      <w:pPr>
        <w:rPr>
          <w:rStyle w:val="text11049font1"/>
          <w:rFonts w:asciiTheme="majorHAnsi" w:hAnsiTheme="majorHAnsi" w:cstheme="majorBidi"/>
          <w:b w:val="0"/>
          <w:bCs w:val="0"/>
          <w:caps/>
          <w:color w:val="632423" w:themeColor="accent2" w:themeShade="80"/>
          <w:spacing w:val="20"/>
          <w:sz w:val="28"/>
        </w:rPr>
      </w:pPr>
      <w:r>
        <w:rPr>
          <w:rStyle w:val="text11049font1"/>
          <w:rFonts w:asciiTheme="majorHAnsi" w:hAnsiTheme="majorHAnsi" w:cstheme="majorBidi"/>
          <w:b w:val="0"/>
          <w:bCs w:val="0"/>
          <w:color w:val="632423" w:themeColor="accent2" w:themeShade="80"/>
          <w:sz w:val="28"/>
        </w:rPr>
        <w:br w:type="page"/>
      </w:r>
    </w:p>
    <w:p w:rsidR="005935A4" w:rsidRPr="00154B5A" w:rsidRDefault="005935A4" w:rsidP="00154B5A">
      <w:pPr>
        <w:pStyle w:val="Heading1"/>
        <w:rPr>
          <w:rStyle w:val="text11049font1"/>
          <w:rFonts w:asciiTheme="majorHAnsi" w:hAnsiTheme="majorHAnsi" w:cstheme="majorBidi"/>
          <w:b w:val="0"/>
          <w:bCs w:val="0"/>
          <w:color w:val="632423" w:themeColor="accent2" w:themeShade="80"/>
          <w:sz w:val="28"/>
        </w:rPr>
      </w:pPr>
      <w:r w:rsidRPr="00154B5A">
        <w:rPr>
          <w:rStyle w:val="text11049font1"/>
          <w:rFonts w:asciiTheme="majorHAnsi" w:hAnsiTheme="majorHAnsi" w:cstheme="majorBidi"/>
          <w:b w:val="0"/>
          <w:bCs w:val="0"/>
          <w:color w:val="632423" w:themeColor="accent2" w:themeShade="80"/>
          <w:sz w:val="28"/>
        </w:rPr>
        <w:lastRenderedPageBreak/>
        <w:t>Requesting</w:t>
      </w:r>
      <w:r w:rsidR="009A1465">
        <w:rPr>
          <w:rStyle w:val="text11049font1"/>
          <w:rFonts w:asciiTheme="majorHAnsi" w:hAnsiTheme="majorHAnsi" w:cstheme="majorBidi"/>
          <w:b w:val="0"/>
          <w:bCs w:val="0"/>
          <w:color w:val="632423" w:themeColor="accent2" w:themeShade="80"/>
          <w:sz w:val="28"/>
        </w:rPr>
        <w:t xml:space="preserve"> to be an</w:t>
      </w:r>
      <w:r w:rsidR="00D169C2">
        <w:rPr>
          <w:rStyle w:val="text11049font1"/>
          <w:rFonts w:asciiTheme="majorHAnsi" w:hAnsiTheme="majorHAnsi" w:cstheme="majorBidi"/>
          <w:b w:val="0"/>
          <w:bCs w:val="0"/>
          <w:color w:val="632423" w:themeColor="accent2" w:themeShade="80"/>
          <w:sz w:val="28"/>
        </w:rPr>
        <w:t xml:space="preserve"> </w:t>
      </w:r>
      <w:r w:rsidRPr="00154B5A">
        <w:rPr>
          <w:rStyle w:val="text11049font1"/>
          <w:rFonts w:asciiTheme="majorHAnsi" w:hAnsiTheme="majorHAnsi" w:cstheme="majorBidi"/>
          <w:b w:val="0"/>
          <w:bCs w:val="0"/>
          <w:color w:val="632423" w:themeColor="accent2" w:themeShade="80"/>
          <w:sz w:val="28"/>
        </w:rPr>
        <w:t xml:space="preserve">Approver </w:t>
      </w:r>
    </w:p>
    <w:p w:rsidR="005935A4" w:rsidRDefault="005935A4" w:rsidP="00222E2A">
      <w:r>
        <w:t>This section of the document will explain the process and procedural steps necessary to request Approver privileges.</w:t>
      </w:r>
    </w:p>
    <w:p w:rsidR="005935A4" w:rsidRDefault="005935A4" w:rsidP="005935A4">
      <w:pPr>
        <w:pStyle w:val="ListParagraph"/>
        <w:numPr>
          <w:ilvl w:val="0"/>
          <w:numId w:val="9"/>
        </w:numPr>
      </w:pPr>
      <w:r>
        <w:t xml:space="preserve">Once you have created your TEAL identity, login and select </w:t>
      </w:r>
      <w:r w:rsidRPr="00A91E34">
        <w:rPr>
          <w:b/>
        </w:rPr>
        <w:t xml:space="preserve">Edit My Profile </w:t>
      </w:r>
      <w:r>
        <w:t xml:space="preserve">from the </w:t>
      </w:r>
      <w:r w:rsidRPr="00AD184A">
        <w:rPr>
          <w:i/>
        </w:rPr>
        <w:t>Self Service</w:t>
      </w:r>
      <w:r>
        <w:t xml:space="preserve"> section in the left hand menu.</w:t>
      </w:r>
    </w:p>
    <w:p w:rsidR="005935A4" w:rsidRDefault="005935A4" w:rsidP="005935A4">
      <w:pPr>
        <w:pStyle w:val="ListParagraph"/>
      </w:pPr>
    </w:p>
    <w:p w:rsidR="00A000B1" w:rsidRDefault="0049142A" w:rsidP="005935A4">
      <w:pPr>
        <w:pStyle w:val="ListParagraph"/>
        <w:ind w:left="0"/>
      </w:pPr>
      <w:r>
        <w:rPr>
          <w:noProof/>
          <w:lang w:bidi="ar-SA"/>
        </w:rPr>
        <w:drawing>
          <wp:inline distT="0" distB="0" distL="0" distR="0">
            <wp:extent cx="5943600" cy="3130826"/>
            <wp:effectExtent l="19050" t="19050" r="19050" b="12424"/>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5943600" cy="3130826"/>
                    </a:xfrm>
                    <a:prstGeom prst="rect">
                      <a:avLst/>
                    </a:prstGeom>
                    <a:noFill/>
                    <a:ln w="9525">
                      <a:solidFill>
                        <a:schemeClr val="accent1"/>
                      </a:solidFill>
                      <a:miter lim="800000"/>
                      <a:headEnd/>
                      <a:tailEnd/>
                    </a:ln>
                  </pic:spPr>
                </pic:pic>
              </a:graphicData>
            </a:graphic>
          </wp:inline>
        </w:drawing>
      </w:r>
    </w:p>
    <w:p w:rsidR="00A000B1" w:rsidRDefault="00A000B1" w:rsidP="005935A4">
      <w:pPr>
        <w:pStyle w:val="ListParagraph"/>
        <w:ind w:left="0"/>
      </w:pPr>
    </w:p>
    <w:p w:rsidR="00A000B1" w:rsidRDefault="00A000B1" w:rsidP="005935A4">
      <w:pPr>
        <w:pStyle w:val="ListParagraph"/>
        <w:ind w:left="0"/>
      </w:pPr>
    </w:p>
    <w:p w:rsidR="0049142A" w:rsidRDefault="005935A4" w:rsidP="0049142A">
      <w:pPr>
        <w:pStyle w:val="ListParagraph"/>
        <w:numPr>
          <w:ilvl w:val="0"/>
          <w:numId w:val="9"/>
        </w:numPr>
      </w:pPr>
      <w:r>
        <w:t xml:space="preserve">The </w:t>
      </w:r>
      <w:r w:rsidRPr="00D169C2">
        <w:rPr>
          <w:i/>
        </w:rPr>
        <w:t>Edit My Profile</w:t>
      </w:r>
      <w:r>
        <w:t xml:space="preserve"> page will appear.  Scroll  to the bottom and click the </w:t>
      </w:r>
      <w:r w:rsidRPr="00D65E09">
        <w:rPr>
          <w:b/>
        </w:rPr>
        <w:t xml:space="preserve">Manage Approver Status </w:t>
      </w:r>
      <w:r>
        <w:t>button.</w:t>
      </w:r>
    </w:p>
    <w:p w:rsidR="005441E7" w:rsidRDefault="00F816E7" w:rsidP="005935A4">
      <w:pPr>
        <w:pStyle w:val="ListParagraph"/>
        <w:ind w:left="0"/>
      </w:pPr>
      <w:r>
        <w:rPr>
          <w:noProof/>
          <w:lang w:bidi="ar-SA"/>
        </w:rPr>
        <w:drawing>
          <wp:inline distT="0" distB="0" distL="0" distR="0">
            <wp:extent cx="6194714" cy="3501785"/>
            <wp:effectExtent l="19050" t="19050" r="15586" b="224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srcRect/>
                    <a:stretch>
                      <a:fillRect/>
                    </a:stretch>
                  </pic:blipFill>
                  <pic:spPr bwMode="auto">
                    <a:xfrm>
                      <a:off x="0" y="0"/>
                      <a:ext cx="6188091" cy="3498041"/>
                    </a:xfrm>
                    <a:prstGeom prst="rect">
                      <a:avLst/>
                    </a:prstGeom>
                    <a:noFill/>
                    <a:ln w="9525">
                      <a:solidFill>
                        <a:schemeClr val="accent1"/>
                      </a:solidFill>
                      <a:miter lim="800000"/>
                      <a:headEnd/>
                      <a:tailEnd/>
                    </a:ln>
                  </pic:spPr>
                </pic:pic>
              </a:graphicData>
            </a:graphic>
          </wp:inline>
        </w:drawing>
      </w:r>
    </w:p>
    <w:p w:rsidR="005441E7" w:rsidRDefault="005441E7" w:rsidP="005935A4">
      <w:pPr>
        <w:pStyle w:val="ListParagraph"/>
        <w:ind w:left="0"/>
      </w:pPr>
    </w:p>
    <w:p w:rsidR="005935A4" w:rsidRDefault="005935A4" w:rsidP="005935A4">
      <w:pPr>
        <w:pStyle w:val="ListParagraph"/>
        <w:numPr>
          <w:ilvl w:val="0"/>
          <w:numId w:val="9"/>
        </w:numPr>
      </w:pPr>
      <w:r>
        <w:t>A message regarding approver responsibilities</w:t>
      </w:r>
      <w:r w:rsidR="005441E7">
        <w:t xml:space="preserve"> and a link to online interactive approver training</w:t>
      </w:r>
      <w:r>
        <w:t xml:space="preserve"> is displayed. Click the </w:t>
      </w:r>
      <w:r w:rsidRPr="00CA220E">
        <w:rPr>
          <w:b/>
        </w:rPr>
        <w:t>Request Approver Status</w:t>
      </w:r>
      <w:r>
        <w:t xml:space="preserve"> button.</w:t>
      </w:r>
    </w:p>
    <w:p w:rsidR="005441E7" w:rsidRDefault="005441E7" w:rsidP="005441E7">
      <w:pPr>
        <w:pStyle w:val="ListParagraph"/>
      </w:pPr>
    </w:p>
    <w:p w:rsidR="005935A4" w:rsidRDefault="005441E7" w:rsidP="00A000B1">
      <w:pPr>
        <w:pStyle w:val="ListParagraph"/>
        <w:ind w:left="0" w:firstLine="720"/>
      </w:pPr>
      <w:r>
        <w:rPr>
          <w:noProof/>
          <w:lang w:bidi="ar-SA"/>
        </w:rPr>
        <w:drawing>
          <wp:inline distT="0" distB="0" distL="0" distR="0">
            <wp:extent cx="5946971" cy="3329940"/>
            <wp:effectExtent l="19050" t="19050" r="15679" b="22860"/>
            <wp:docPr id="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rcRect/>
                    <a:stretch>
                      <a:fillRect/>
                    </a:stretch>
                  </pic:blipFill>
                  <pic:spPr bwMode="auto">
                    <a:xfrm>
                      <a:off x="0" y="0"/>
                      <a:ext cx="5946971" cy="3329940"/>
                    </a:xfrm>
                    <a:prstGeom prst="rect">
                      <a:avLst/>
                    </a:prstGeom>
                    <a:noFill/>
                    <a:ln w="9525">
                      <a:solidFill>
                        <a:schemeClr val="accent1"/>
                      </a:solidFill>
                      <a:miter lim="800000"/>
                      <a:headEnd/>
                      <a:tailEnd/>
                    </a:ln>
                  </pic:spPr>
                </pic:pic>
              </a:graphicData>
            </a:graphic>
          </wp:inline>
        </w:drawing>
      </w:r>
    </w:p>
    <w:p w:rsidR="005935A4" w:rsidRDefault="005935A4" w:rsidP="005935A4">
      <w:pPr>
        <w:pStyle w:val="ListParagraph"/>
        <w:ind w:left="0"/>
      </w:pPr>
    </w:p>
    <w:p w:rsidR="005935A4" w:rsidRDefault="005935A4" w:rsidP="005935A4">
      <w:pPr>
        <w:pStyle w:val="ListParagraph"/>
        <w:ind w:left="0"/>
      </w:pPr>
    </w:p>
    <w:p w:rsidR="005935A4" w:rsidRDefault="005935A4" w:rsidP="005935A4">
      <w:pPr>
        <w:pStyle w:val="ListParagraph"/>
        <w:numPr>
          <w:ilvl w:val="0"/>
          <w:numId w:val="9"/>
        </w:numPr>
      </w:pPr>
      <w:r>
        <w:t xml:space="preserve">The Approver Status Details page is displayed. </w:t>
      </w:r>
      <w:r w:rsidR="005441E7">
        <w:t>S</w:t>
      </w:r>
      <w:r>
        <w:t xml:space="preserve">elect </w:t>
      </w:r>
      <w:r w:rsidR="00BD4E3B">
        <w:t xml:space="preserve">the type of approver you want to be </w:t>
      </w:r>
      <w:r>
        <w:t xml:space="preserve">in the </w:t>
      </w:r>
      <w:r w:rsidRPr="00AD184A">
        <w:rPr>
          <w:i/>
        </w:rPr>
        <w:t>Approver Type</w:t>
      </w:r>
      <w:r>
        <w:t xml:space="preserve"> drop down list.  </w:t>
      </w:r>
    </w:p>
    <w:p w:rsidR="005935A4" w:rsidRDefault="00BD4E3B" w:rsidP="00BD4E3B">
      <w:r>
        <w:rPr>
          <w:noProof/>
          <w:lang w:bidi="ar-SA"/>
        </w:rPr>
        <w:drawing>
          <wp:inline distT="0" distB="0" distL="0" distR="0">
            <wp:extent cx="6858000" cy="3589171"/>
            <wp:effectExtent l="19050" t="19050" r="19050" b="11279"/>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858000" cy="3589171"/>
                    </a:xfrm>
                    <a:prstGeom prst="rect">
                      <a:avLst/>
                    </a:prstGeom>
                    <a:noFill/>
                    <a:ln w="9525">
                      <a:solidFill>
                        <a:schemeClr val="accent1"/>
                      </a:solidFill>
                      <a:miter lim="800000"/>
                      <a:headEnd/>
                      <a:tailEnd/>
                    </a:ln>
                  </pic:spPr>
                </pic:pic>
              </a:graphicData>
            </a:graphic>
          </wp:inline>
        </w:drawing>
      </w:r>
    </w:p>
    <w:p w:rsidR="005441E7" w:rsidRDefault="005441E7" w:rsidP="005935A4"/>
    <w:p w:rsidR="005935A4" w:rsidRDefault="005935A4" w:rsidP="005935A4">
      <w:pPr>
        <w:pStyle w:val="ListParagraph"/>
        <w:numPr>
          <w:ilvl w:val="0"/>
          <w:numId w:val="9"/>
        </w:numPr>
      </w:pPr>
      <w:r>
        <w:t xml:space="preserve">Next, </w:t>
      </w:r>
      <w:r w:rsidR="00B26C4B">
        <w:t>begin typing</w:t>
      </w:r>
      <w:r w:rsidR="00AD184A">
        <w:t xml:space="preserve"> either your organization name or numeric ID</w:t>
      </w:r>
      <w:r w:rsidR="00B26C4B">
        <w:t xml:space="preserve"> in the </w:t>
      </w:r>
      <w:r w:rsidR="00BD4E3B" w:rsidRPr="00BD4E3B">
        <w:rPr>
          <w:i/>
        </w:rPr>
        <w:t>Organizations whose users' requests you will approve</w:t>
      </w:r>
      <w:r w:rsidR="00AD184A" w:rsidRPr="00AD184A">
        <w:rPr>
          <w:b/>
        </w:rPr>
        <w:t xml:space="preserve"> </w:t>
      </w:r>
      <w:r w:rsidR="00AD184A">
        <w:t>field</w:t>
      </w:r>
      <w:r>
        <w:t xml:space="preserve">.  As you type, </w:t>
      </w:r>
      <w:r w:rsidR="00AD184A">
        <w:t xml:space="preserve">matching  </w:t>
      </w:r>
      <w:r>
        <w:t>organizations will appear.</w:t>
      </w:r>
      <w:r w:rsidR="00AD184A">
        <w:t xml:space="preserve"> Select your organization from the list</w:t>
      </w:r>
      <w:r w:rsidR="00BD4E3B">
        <w:t>, then click</w:t>
      </w:r>
      <w:r w:rsidR="00BD4E3B" w:rsidRPr="00BD4E3B">
        <w:rPr>
          <w:b/>
        </w:rPr>
        <w:t xml:space="preserve"> Add</w:t>
      </w:r>
      <w:r w:rsidR="00AD184A">
        <w:t>.</w:t>
      </w:r>
    </w:p>
    <w:p w:rsidR="005935A4" w:rsidRDefault="00BD4E3B" w:rsidP="00BD4E3B">
      <w:r>
        <w:rPr>
          <w:noProof/>
          <w:lang w:bidi="ar-SA"/>
        </w:rPr>
        <w:drawing>
          <wp:inline distT="0" distB="0" distL="0" distR="0">
            <wp:extent cx="6858000" cy="3740047"/>
            <wp:effectExtent l="19050" t="19050" r="19050" b="12803"/>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6858000" cy="3740047"/>
                    </a:xfrm>
                    <a:prstGeom prst="rect">
                      <a:avLst/>
                    </a:prstGeom>
                    <a:noFill/>
                    <a:ln w="9525">
                      <a:solidFill>
                        <a:schemeClr val="accent1"/>
                      </a:solidFill>
                      <a:miter lim="800000"/>
                      <a:headEnd/>
                      <a:tailEnd/>
                    </a:ln>
                  </pic:spPr>
                </pic:pic>
              </a:graphicData>
            </a:graphic>
          </wp:inline>
        </w:drawing>
      </w:r>
    </w:p>
    <w:p w:rsidR="00A000B1" w:rsidRDefault="00A000B1" w:rsidP="005935A4"/>
    <w:p w:rsidR="005935A4" w:rsidRDefault="005935A4" w:rsidP="005935A4">
      <w:pPr>
        <w:pStyle w:val="ListParagraph"/>
        <w:numPr>
          <w:ilvl w:val="0"/>
          <w:numId w:val="9"/>
        </w:numPr>
      </w:pPr>
      <w:r>
        <w:t xml:space="preserve">Scroll to the bottom of the page, read the approver responsibilities, and select the </w:t>
      </w:r>
      <w:r w:rsidRPr="00B547EC">
        <w:rPr>
          <w:b/>
        </w:rPr>
        <w:t>Submit</w:t>
      </w:r>
      <w:r>
        <w:t xml:space="preserve"> button.</w:t>
      </w:r>
    </w:p>
    <w:p w:rsidR="005935A4" w:rsidRDefault="00F203A9" w:rsidP="00A000B1">
      <w:pPr>
        <w:ind w:firstLine="720"/>
      </w:pPr>
      <w:r>
        <w:rPr>
          <w:noProof/>
          <w:lang w:bidi="ar-SA"/>
        </w:rPr>
        <w:drawing>
          <wp:inline distT="0" distB="0" distL="0" distR="0">
            <wp:extent cx="5943600" cy="3022672"/>
            <wp:effectExtent l="19050" t="19050" r="19050" b="25328"/>
            <wp:docPr id="2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srcRect/>
                    <a:stretch>
                      <a:fillRect/>
                    </a:stretch>
                  </pic:blipFill>
                  <pic:spPr bwMode="auto">
                    <a:xfrm>
                      <a:off x="0" y="0"/>
                      <a:ext cx="5943600" cy="3022672"/>
                    </a:xfrm>
                    <a:prstGeom prst="rect">
                      <a:avLst/>
                    </a:prstGeom>
                    <a:noFill/>
                    <a:ln w="9525">
                      <a:solidFill>
                        <a:schemeClr val="accent1"/>
                      </a:solidFill>
                      <a:miter lim="800000"/>
                      <a:headEnd/>
                      <a:tailEnd/>
                    </a:ln>
                  </pic:spPr>
                </pic:pic>
              </a:graphicData>
            </a:graphic>
          </wp:inline>
        </w:drawing>
      </w:r>
    </w:p>
    <w:p w:rsidR="00A000B1" w:rsidRDefault="00A000B1" w:rsidP="005935A4"/>
    <w:p w:rsidR="005935A4" w:rsidRDefault="005935A4" w:rsidP="005935A4">
      <w:pPr>
        <w:pStyle w:val="ListParagraph"/>
        <w:numPr>
          <w:ilvl w:val="0"/>
          <w:numId w:val="9"/>
        </w:numPr>
      </w:pPr>
      <w:r>
        <w:t xml:space="preserve">A message appears indicating your approver request has been successfully submitted. </w:t>
      </w:r>
      <w:r w:rsidR="000A3AE1">
        <w:t>Service</w:t>
      </w:r>
      <w:r>
        <w:t xml:space="preserve"> approver request requires approval from </w:t>
      </w:r>
      <w:r w:rsidR="000A3AE1">
        <w:t>your organization's</w:t>
      </w:r>
      <w:r>
        <w:t xml:space="preserve"> Primary Approver within their organization, then approved by </w:t>
      </w:r>
      <w:r w:rsidR="000A3AE1">
        <w:t xml:space="preserve">the </w:t>
      </w:r>
      <w:r>
        <w:t>TEA</w:t>
      </w:r>
      <w:r w:rsidR="000A3AE1">
        <w:t xml:space="preserve"> Information Security Officer</w:t>
      </w:r>
      <w:r>
        <w:t>.</w:t>
      </w:r>
    </w:p>
    <w:p w:rsidR="005935A4" w:rsidRDefault="005935A4" w:rsidP="005935A4">
      <w:pPr>
        <w:pStyle w:val="ListParagraph"/>
      </w:pPr>
    </w:p>
    <w:p w:rsidR="005935A4" w:rsidRDefault="005935A4" w:rsidP="005935A4">
      <w:pPr>
        <w:pStyle w:val="ListParagraph"/>
      </w:pPr>
      <w:r>
        <w:t>You will receive an email notification once your request has been approved or denied.</w:t>
      </w:r>
    </w:p>
    <w:p w:rsidR="005935A4" w:rsidRDefault="000A3AE1" w:rsidP="00A000B1">
      <w:pPr>
        <w:ind w:firstLine="720"/>
      </w:pPr>
      <w:r>
        <w:rPr>
          <w:noProof/>
          <w:lang w:bidi="ar-SA"/>
        </w:rPr>
        <w:drawing>
          <wp:inline distT="0" distB="0" distL="0" distR="0">
            <wp:extent cx="5943600" cy="3018367"/>
            <wp:effectExtent l="19050" t="19050" r="19050" b="10583"/>
            <wp:docPr id="2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srcRect/>
                    <a:stretch>
                      <a:fillRect/>
                    </a:stretch>
                  </pic:blipFill>
                  <pic:spPr bwMode="auto">
                    <a:xfrm>
                      <a:off x="0" y="0"/>
                      <a:ext cx="5943600" cy="3018367"/>
                    </a:xfrm>
                    <a:prstGeom prst="rect">
                      <a:avLst/>
                    </a:prstGeom>
                    <a:noFill/>
                    <a:ln w="9525">
                      <a:solidFill>
                        <a:schemeClr val="accent1"/>
                      </a:solidFill>
                      <a:miter lim="800000"/>
                      <a:headEnd/>
                      <a:tailEnd/>
                    </a:ln>
                  </pic:spPr>
                </pic:pic>
              </a:graphicData>
            </a:graphic>
          </wp:inline>
        </w:drawing>
      </w:r>
    </w:p>
    <w:p w:rsidR="00A000B1" w:rsidRDefault="00A000B1" w:rsidP="005935A4"/>
    <w:p w:rsidR="00A000B1" w:rsidRDefault="00A000B1" w:rsidP="005935A4"/>
    <w:p w:rsidR="009A1465" w:rsidRPr="00A000B1" w:rsidRDefault="009A1465" w:rsidP="00A000B1">
      <w:pPr>
        <w:pStyle w:val="Heading1"/>
      </w:pPr>
      <w:r w:rsidRPr="00A000B1">
        <w:rPr>
          <w:rStyle w:val="text11064font2"/>
          <w:rFonts w:asciiTheme="majorHAnsi" w:hAnsiTheme="majorHAnsi" w:cstheme="majorBidi"/>
          <w:color w:val="632423" w:themeColor="accent2" w:themeShade="80"/>
          <w:sz w:val="28"/>
        </w:rPr>
        <w:t>Who grants your Approver responsibilities?</w:t>
      </w:r>
    </w:p>
    <w:p w:rsidR="009A1465" w:rsidRPr="00322655" w:rsidRDefault="00704B95" w:rsidP="009A1465">
      <w:r>
        <w:rPr>
          <w:rStyle w:val="text11064font3"/>
          <w:rFonts w:asciiTheme="majorHAnsi" w:hAnsiTheme="majorHAnsi"/>
          <w:sz w:val="22"/>
          <w:szCs w:val="22"/>
        </w:rPr>
        <w:t xml:space="preserve">The following is the approval workflow routing for all approver requests.  </w:t>
      </w:r>
      <w:r w:rsidR="00187328">
        <w:rPr>
          <w:rStyle w:val="text11064font3"/>
          <w:rFonts w:asciiTheme="majorHAnsi" w:hAnsiTheme="majorHAnsi"/>
          <w:sz w:val="22"/>
          <w:szCs w:val="22"/>
        </w:rPr>
        <w:t>Once a decision has been made on the request, the requestor will be notified by email.</w:t>
      </w:r>
    </w:p>
    <w:p w:rsidR="009A1465" w:rsidRDefault="009A1465" w:rsidP="009A1465">
      <w:pPr>
        <w:rPr>
          <w:rStyle w:val="text11064font2"/>
          <w:rFonts w:asciiTheme="majorHAnsi" w:hAnsiTheme="majorHAnsi"/>
          <w:sz w:val="22"/>
          <w:szCs w:val="22"/>
        </w:rPr>
      </w:pPr>
      <w:r w:rsidRPr="00322655">
        <w:rPr>
          <w:rStyle w:val="text11064font1"/>
          <w:rFonts w:asciiTheme="majorHAnsi" w:hAnsiTheme="majorHAnsi"/>
          <w:sz w:val="22"/>
          <w:szCs w:val="22"/>
        </w:rPr>
        <w:t>Note</w:t>
      </w:r>
      <w:r w:rsidRPr="00322655">
        <w:rPr>
          <w:rStyle w:val="text11064font2"/>
          <w:rFonts w:asciiTheme="majorHAnsi" w:hAnsiTheme="majorHAnsi"/>
          <w:sz w:val="22"/>
          <w:szCs w:val="22"/>
        </w:rPr>
        <w:t xml:space="preserve">: It is not possible to be an organization approver and </w:t>
      </w:r>
      <w:r>
        <w:rPr>
          <w:rStyle w:val="text11064font2"/>
          <w:rFonts w:asciiTheme="majorHAnsi" w:hAnsiTheme="majorHAnsi"/>
          <w:sz w:val="22"/>
          <w:szCs w:val="22"/>
        </w:rPr>
        <w:t>service</w:t>
      </w:r>
      <w:r w:rsidRPr="00322655">
        <w:rPr>
          <w:rStyle w:val="text11064font2"/>
          <w:rFonts w:asciiTheme="majorHAnsi" w:hAnsiTheme="majorHAnsi"/>
          <w:sz w:val="22"/>
          <w:szCs w:val="22"/>
        </w:rPr>
        <w:t xml:space="preserve"> approver at the same time. Also, one person cannot be a Primary, Alternate and/or Limited approver for the same organization. Such requests </w:t>
      </w:r>
      <w:r w:rsidRPr="00322655">
        <w:rPr>
          <w:rStyle w:val="text11064font2"/>
          <w:rFonts w:asciiTheme="majorHAnsi" w:hAnsiTheme="majorHAnsi"/>
          <w:b/>
          <w:sz w:val="22"/>
          <w:szCs w:val="22"/>
        </w:rPr>
        <w:t>will be denied automatically</w:t>
      </w:r>
      <w:r w:rsidRPr="00322655">
        <w:rPr>
          <w:rStyle w:val="text11064font2"/>
          <w:rFonts w:asciiTheme="majorHAnsi" w:hAnsiTheme="majorHAnsi"/>
          <w:sz w:val="22"/>
          <w:szCs w:val="22"/>
        </w:rPr>
        <w:t xml:space="preserve"> in TEAL.</w:t>
      </w:r>
    </w:p>
    <w:p w:rsidR="00704B95" w:rsidRDefault="00704B95" w:rsidP="009A1465">
      <w:pPr>
        <w:rPr>
          <w:rStyle w:val="text11064font2"/>
          <w:rFonts w:asciiTheme="majorHAnsi" w:hAnsiTheme="majorHAnsi"/>
          <w:sz w:val="22"/>
          <w:szCs w:val="22"/>
        </w:rPr>
      </w:pPr>
      <w:r>
        <w:rPr>
          <w:rStyle w:val="text11064font2"/>
          <w:rFonts w:asciiTheme="majorHAnsi" w:hAnsiTheme="majorHAnsi"/>
          <w:sz w:val="22"/>
          <w:szCs w:val="22"/>
        </w:rPr>
        <w:t>Organization Approvers:</w:t>
      </w:r>
    </w:p>
    <w:p w:rsidR="00704B95" w:rsidRPr="00187328" w:rsidRDefault="00187328" w:rsidP="00704B95">
      <w:pPr>
        <w:pStyle w:val="ListParagraph"/>
        <w:numPr>
          <w:ilvl w:val="0"/>
          <w:numId w:val="26"/>
        </w:numPr>
        <w:rPr>
          <w:rStyle w:val="text11064font2"/>
          <w:rFonts w:asciiTheme="majorHAnsi" w:hAnsiTheme="majorHAnsi" w:cstheme="majorBidi"/>
          <w:color w:val="auto"/>
          <w:sz w:val="22"/>
          <w:szCs w:val="22"/>
        </w:rPr>
      </w:pPr>
      <w:r>
        <w:rPr>
          <w:rStyle w:val="text11064font2"/>
          <w:rFonts w:asciiTheme="majorHAnsi" w:hAnsiTheme="majorHAnsi"/>
          <w:sz w:val="22"/>
          <w:szCs w:val="22"/>
        </w:rPr>
        <w:t xml:space="preserve">User requests to be </w:t>
      </w:r>
      <w:r w:rsidR="00704B95" w:rsidRPr="00704B95">
        <w:rPr>
          <w:rStyle w:val="text11064font2"/>
          <w:rFonts w:asciiTheme="majorHAnsi" w:hAnsiTheme="majorHAnsi"/>
          <w:sz w:val="22"/>
          <w:szCs w:val="22"/>
        </w:rPr>
        <w:t>Primary Approver &gt; Computer Access (verifies that the requestor is the organization head per the org chart) &gt; TEA Information Security Officer</w:t>
      </w:r>
    </w:p>
    <w:p w:rsidR="00187328" w:rsidRPr="00187328" w:rsidRDefault="00187328" w:rsidP="00704B95">
      <w:pPr>
        <w:pStyle w:val="ListParagraph"/>
        <w:numPr>
          <w:ilvl w:val="0"/>
          <w:numId w:val="26"/>
        </w:numPr>
        <w:rPr>
          <w:rStyle w:val="text11064font2"/>
          <w:rFonts w:asciiTheme="majorHAnsi" w:hAnsiTheme="majorHAnsi" w:cstheme="majorBidi"/>
          <w:color w:val="auto"/>
          <w:sz w:val="22"/>
          <w:szCs w:val="22"/>
        </w:rPr>
      </w:pPr>
      <w:r>
        <w:rPr>
          <w:rStyle w:val="text11064font2"/>
          <w:rFonts w:asciiTheme="majorHAnsi" w:hAnsiTheme="majorHAnsi"/>
          <w:sz w:val="22"/>
          <w:szCs w:val="22"/>
        </w:rPr>
        <w:t xml:space="preserve">User requests to be Alternate Approver &gt; Primary Approver &gt; Computer Access &gt; </w:t>
      </w:r>
      <w:r w:rsidRPr="00704B95">
        <w:rPr>
          <w:rStyle w:val="text11064font2"/>
          <w:rFonts w:asciiTheme="majorHAnsi" w:hAnsiTheme="majorHAnsi"/>
          <w:sz w:val="22"/>
          <w:szCs w:val="22"/>
        </w:rPr>
        <w:t>TEA Information Security Officer</w:t>
      </w:r>
    </w:p>
    <w:p w:rsidR="00187328" w:rsidRDefault="00187328" w:rsidP="00187328">
      <w:pPr>
        <w:pStyle w:val="ListParagraph"/>
        <w:numPr>
          <w:ilvl w:val="0"/>
          <w:numId w:val="26"/>
        </w:numPr>
      </w:pPr>
      <w:r>
        <w:rPr>
          <w:rStyle w:val="text11064font2"/>
          <w:rFonts w:asciiTheme="majorHAnsi" w:hAnsiTheme="majorHAnsi"/>
          <w:sz w:val="22"/>
          <w:szCs w:val="22"/>
        </w:rPr>
        <w:t xml:space="preserve">User requests to be Limited Approver &gt; Primary Approver &gt; </w:t>
      </w:r>
      <w:r w:rsidRPr="00704B95">
        <w:rPr>
          <w:rStyle w:val="text11064font2"/>
          <w:rFonts w:asciiTheme="majorHAnsi" w:hAnsiTheme="majorHAnsi"/>
          <w:sz w:val="22"/>
          <w:szCs w:val="22"/>
        </w:rPr>
        <w:t>TEA Information Security Officer</w:t>
      </w:r>
    </w:p>
    <w:p w:rsidR="00187328" w:rsidRDefault="00187328" w:rsidP="00187328">
      <w:r>
        <w:t>Service Approvers:</w:t>
      </w:r>
    </w:p>
    <w:p w:rsidR="009A1465" w:rsidRPr="005935A4" w:rsidRDefault="00187328" w:rsidP="005935A4">
      <w:pPr>
        <w:pStyle w:val="ListParagraph"/>
        <w:numPr>
          <w:ilvl w:val="0"/>
          <w:numId w:val="27"/>
        </w:numPr>
      </w:pPr>
      <w:r>
        <w:t xml:space="preserve">User requests to be a Service Approver &gt; Primary Org Approver &gt; </w:t>
      </w:r>
      <w:r w:rsidR="003E0DC6" w:rsidRPr="00704B95">
        <w:rPr>
          <w:rStyle w:val="text11064font2"/>
          <w:rFonts w:asciiTheme="majorHAnsi" w:hAnsiTheme="majorHAnsi"/>
          <w:sz w:val="22"/>
          <w:szCs w:val="22"/>
        </w:rPr>
        <w:t>TEA Information Security Officer</w:t>
      </w:r>
    </w:p>
    <w:p w:rsidR="00A91E34" w:rsidRPr="005935A4" w:rsidRDefault="00A91E34" w:rsidP="009A1465">
      <w:pPr>
        <w:pStyle w:val="Heading1"/>
        <w:rPr>
          <w:rStyle w:val="text11049font1"/>
          <w:rFonts w:asciiTheme="majorHAnsi" w:hAnsiTheme="majorHAnsi" w:cstheme="majorBidi"/>
          <w:b w:val="0"/>
          <w:bCs w:val="0"/>
          <w:color w:val="632423" w:themeColor="accent2" w:themeShade="80"/>
          <w:sz w:val="28"/>
        </w:rPr>
      </w:pPr>
      <w:r w:rsidRPr="005935A4">
        <w:rPr>
          <w:rStyle w:val="text11049font1"/>
          <w:rFonts w:asciiTheme="majorHAnsi" w:hAnsiTheme="majorHAnsi" w:cstheme="majorBidi"/>
          <w:b w:val="0"/>
          <w:bCs w:val="0"/>
          <w:color w:val="632423" w:themeColor="accent2" w:themeShade="80"/>
          <w:sz w:val="28"/>
        </w:rPr>
        <w:lastRenderedPageBreak/>
        <w:t xml:space="preserve"> </w:t>
      </w:r>
      <w:r w:rsidR="005935A4" w:rsidRPr="005935A4">
        <w:t>Approver Activities</w:t>
      </w:r>
    </w:p>
    <w:p w:rsidR="00192F92" w:rsidRPr="00192F92" w:rsidRDefault="00192F92" w:rsidP="00192F92">
      <w:r w:rsidRPr="00192F92">
        <w:t xml:space="preserve">This section of the document </w:t>
      </w:r>
      <w:r w:rsidRPr="00192F92">
        <w:rPr>
          <w:rStyle w:val="text10710font1"/>
          <w:rFonts w:asciiTheme="majorHAnsi" w:hAnsiTheme="majorHAnsi"/>
          <w:sz w:val="22"/>
          <w:szCs w:val="22"/>
        </w:rPr>
        <w:t xml:space="preserve">will help you get familiar with the activities that you might have to perform as an approver. </w:t>
      </w:r>
    </w:p>
    <w:p w:rsidR="00192F92" w:rsidRPr="00192F92" w:rsidRDefault="00192F92" w:rsidP="00192F92">
      <w:r w:rsidRPr="00192F92">
        <w:rPr>
          <w:rStyle w:val="text10710font1"/>
          <w:rFonts w:asciiTheme="majorHAnsi" w:hAnsiTheme="majorHAnsi"/>
          <w:sz w:val="22"/>
          <w:szCs w:val="22"/>
        </w:rPr>
        <w:t xml:space="preserve">After reviewing this section, you will be able to:  </w:t>
      </w:r>
    </w:p>
    <w:p w:rsidR="00192F92" w:rsidRPr="00192F92" w:rsidRDefault="00192F92" w:rsidP="00192F92">
      <w:r w:rsidRPr="00192F92">
        <w:rPr>
          <w:rStyle w:val="text10710font7"/>
          <w:rFonts w:asciiTheme="majorHAnsi" w:hAnsiTheme="majorHAnsi"/>
          <w:sz w:val="22"/>
          <w:szCs w:val="22"/>
        </w:rPr>
        <w:t>•</w:t>
      </w:r>
      <w:r w:rsidRPr="00192F92">
        <w:t>         </w:t>
      </w:r>
      <w:r w:rsidRPr="00192F92">
        <w:rPr>
          <w:rStyle w:val="text10710font1"/>
          <w:rFonts w:asciiTheme="majorHAnsi" w:hAnsiTheme="majorHAnsi"/>
          <w:sz w:val="22"/>
          <w:szCs w:val="22"/>
        </w:rPr>
        <w:t xml:space="preserve">Approve or reject a request </w:t>
      </w:r>
    </w:p>
    <w:p w:rsidR="00192F92" w:rsidRPr="00192F92" w:rsidRDefault="00192F92" w:rsidP="00192F92">
      <w:r w:rsidRPr="00192F92">
        <w:rPr>
          <w:rStyle w:val="text10710font7"/>
          <w:rFonts w:asciiTheme="majorHAnsi" w:hAnsiTheme="majorHAnsi"/>
          <w:sz w:val="22"/>
          <w:szCs w:val="22"/>
        </w:rPr>
        <w:t>•</w:t>
      </w:r>
      <w:r w:rsidRPr="00192F92">
        <w:t>         </w:t>
      </w:r>
      <w:r w:rsidRPr="00192F92">
        <w:rPr>
          <w:rStyle w:val="text10710font1"/>
          <w:rFonts w:asciiTheme="majorHAnsi" w:hAnsiTheme="majorHAnsi"/>
          <w:sz w:val="22"/>
          <w:szCs w:val="22"/>
        </w:rPr>
        <w:t xml:space="preserve">Manage other approvers </w:t>
      </w:r>
    </w:p>
    <w:p w:rsidR="00192F92" w:rsidRPr="00192F92" w:rsidRDefault="00192F92" w:rsidP="00192F92">
      <w:r w:rsidRPr="00192F92">
        <w:rPr>
          <w:rStyle w:val="text10710font7"/>
          <w:rFonts w:asciiTheme="majorHAnsi" w:hAnsiTheme="majorHAnsi"/>
          <w:sz w:val="22"/>
          <w:szCs w:val="22"/>
        </w:rPr>
        <w:t>•</w:t>
      </w:r>
      <w:r w:rsidRPr="00192F92">
        <w:t>         </w:t>
      </w:r>
      <w:r w:rsidRPr="00192F92">
        <w:rPr>
          <w:rStyle w:val="text10710font1"/>
          <w:rFonts w:asciiTheme="majorHAnsi" w:hAnsiTheme="majorHAnsi"/>
          <w:sz w:val="22"/>
          <w:szCs w:val="22"/>
        </w:rPr>
        <w:t>Manage others</w:t>
      </w:r>
      <w:r w:rsidRPr="00192F92">
        <w:rPr>
          <w:rStyle w:val="text10710font4"/>
          <w:rFonts w:asciiTheme="majorHAnsi" w:hAnsiTheme="majorHAnsi"/>
          <w:sz w:val="22"/>
          <w:szCs w:val="22"/>
        </w:rPr>
        <w:t>’</w:t>
      </w:r>
      <w:r w:rsidRPr="00192F92">
        <w:rPr>
          <w:rStyle w:val="text10710font1"/>
          <w:rFonts w:asciiTheme="majorHAnsi" w:hAnsiTheme="majorHAnsi"/>
          <w:sz w:val="22"/>
          <w:szCs w:val="22"/>
        </w:rPr>
        <w:t xml:space="preserve"> accounts </w:t>
      </w:r>
    </w:p>
    <w:p w:rsidR="00192F92" w:rsidRPr="00192F92" w:rsidRDefault="00192F92" w:rsidP="00192F92">
      <w:r w:rsidRPr="00192F92">
        <w:rPr>
          <w:rStyle w:val="text10710font7"/>
          <w:rFonts w:asciiTheme="majorHAnsi" w:hAnsiTheme="majorHAnsi"/>
          <w:sz w:val="22"/>
          <w:szCs w:val="22"/>
        </w:rPr>
        <w:t>•</w:t>
      </w:r>
      <w:r w:rsidRPr="00192F92">
        <w:t>         </w:t>
      </w:r>
      <w:r w:rsidRPr="00192F92">
        <w:rPr>
          <w:rStyle w:val="text10710font1"/>
          <w:rFonts w:asciiTheme="majorHAnsi" w:hAnsiTheme="majorHAnsi"/>
          <w:sz w:val="22"/>
          <w:szCs w:val="22"/>
        </w:rPr>
        <w:t xml:space="preserve">View request history and status </w:t>
      </w:r>
    </w:p>
    <w:p w:rsidR="00192F92" w:rsidRPr="00192F92" w:rsidRDefault="00192F92" w:rsidP="00192F92">
      <w:r w:rsidRPr="00192F92">
        <w:rPr>
          <w:rStyle w:val="text10710font7"/>
          <w:rFonts w:asciiTheme="majorHAnsi" w:hAnsiTheme="majorHAnsi"/>
          <w:sz w:val="22"/>
          <w:szCs w:val="22"/>
        </w:rPr>
        <w:t>•</w:t>
      </w:r>
      <w:r w:rsidRPr="00192F92">
        <w:t>         </w:t>
      </w:r>
      <w:r w:rsidRPr="00192F92">
        <w:rPr>
          <w:rStyle w:val="text10710font1"/>
          <w:rFonts w:asciiTheme="majorHAnsi" w:hAnsiTheme="majorHAnsi"/>
          <w:sz w:val="22"/>
          <w:szCs w:val="22"/>
        </w:rPr>
        <w:t xml:space="preserve">Explain the process of periodic recertification of applications and approvers </w:t>
      </w:r>
    </w:p>
    <w:p w:rsidR="00192F92" w:rsidRDefault="00192F92" w:rsidP="00192F92">
      <w:pPr>
        <w:rPr>
          <w:rStyle w:val="text10710font1"/>
          <w:rFonts w:asciiTheme="majorHAnsi" w:hAnsiTheme="majorHAnsi"/>
          <w:sz w:val="22"/>
          <w:szCs w:val="22"/>
        </w:rPr>
      </w:pPr>
      <w:r w:rsidRPr="00192F92">
        <w:rPr>
          <w:rStyle w:val="text10710font7"/>
          <w:rFonts w:asciiTheme="majorHAnsi" w:hAnsiTheme="majorHAnsi"/>
          <w:sz w:val="22"/>
          <w:szCs w:val="22"/>
        </w:rPr>
        <w:t>•</w:t>
      </w:r>
      <w:r w:rsidRPr="00192F92">
        <w:t>         </w:t>
      </w:r>
      <w:r w:rsidRPr="00192F92">
        <w:rPr>
          <w:rStyle w:val="text10710font1"/>
          <w:rFonts w:asciiTheme="majorHAnsi" w:hAnsiTheme="majorHAnsi"/>
          <w:sz w:val="22"/>
          <w:szCs w:val="22"/>
        </w:rPr>
        <w:t>Identify the approver recertification policies</w:t>
      </w:r>
    </w:p>
    <w:p w:rsidR="00E63828" w:rsidRDefault="00E63828" w:rsidP="00192F92">
      <w:pPr>
        <w:rPr>
          <w:rStyle w:val="text10710font1"/>
          <w:rFonts w:asciiTheme="majorHAnsi" w:hAnsiTheme="majorHAnsi"/>
          <w:sz w:val="22"/>
          <w:szCs w:val="22"/>
        </w:rPr>
      </w:pPr>
    </w:p>
    <w:p w:rsidR="00192F92" w:rsidRDefault="00704B95" w:rsidP="00C3799C">
      <w:pPr>
        <w:pStyle w:val="Heading2"/>
      </w:pPr>
      <w:r>
        <w:t>6</w:t>
      </w:r>
      <w:r w:rsidR="00C3799C">
        <w:t>.1 Approving or Rejecting a Request</w:t>
      </w:r>
    </w:p>
    <w:p w:rsidR="00C3799C" w:rsidRDefault="00C3799C" w:rsidP="00290920">
      <w:pPr>
        <w:pStyle w:val="ListParagraph"/>
        <w:numPr>
          <w:ilvl w:val="0"/>
          <w:numId w:val="22"/>
        </w:numPr>
      </w:pPr>
      <w:r>
        <w:t xml:space="preserve">As an Approver, you will be notified </w:t>
      </w:r>
      <w:r w:rsidR="003E0DC6">
        <w:t xml:space="preserve">by email </w:t>
      </w:r>
      <w:r>
        <w:t>that you have pending activities</w:t>
      </w:r>
      <w:r w:rsidR="003E0DC6">
        <w:t xml:space="preserve"> and you will see a message on your TEAL page</w:t>
      </w:r>
      <w:r>
        <w:t xml:space="preserve">. </w:t>
      </w:r>
      <w:r w:rsidR="00290920">
        <w:t xml:space="preserve">To see your pending activities, </w:t>
      </w:r>
      <w:r w:rsidR="003E0DC6">
        <w:t xml:space="preserve">either </w:t>
      </w:r>
      <w:r w:rsidR="00290920">
        <w:t>click the</w:t>
      </w:r>
      <w:r w:rsidR="003E0DC6">
        <w:t xml:space="preserve"> link in the "pending activities" message or</w:t>
      </w:r>
      <w:r>
        <w:t xml:space="preserve"> </w:t>
      </w:r>
      <w:r w:rsidRPr="00290920">
        <w:rPr>
          <w:b/>
        </w:rPr>
        <w:t>My To-Do List</w:t>
      </w:r>
      <w:r w:rsidR="00290920" w:rsidRPr="00290920">
        <w:rPr>
          <w:b/>
        </w:rPr>
        <w:t xml:space="preserve"> </w:t>
      </w:r>
      <w:r w:rsidR="00290920" w:rsidRPr="00290920">
        <w:t xml:space="preserve">link </w:t>
      </w:r>
      <w:r w:rsidR="00290920">
        <w:t xml:space="preserve"> in the Self Service section on the left</w:t>
      </w:r>
      <w:r w:rsidRPr="00290920">
        <w:t>.</w:t>
      </w:r>
    </w:p>
    <w:p w:rsidR="00290920" w:rsidRDefault="005F70AE" w:rsidP="00C3799C">
      <w:r>
        <w:rPr>
          <w:noProof/>
          <w:lang w:bidi="ar-SA"/>
        </w:rPr>
        <w:drawing>
          <wp:inline distT="0" distB="0" distL="0" distR="0">
            <wp:extent cx="6858000" cy="2747857"/>
            <wp:effectExtent l="19050" t="19050" r="19050" b="1439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6858000" cy="2747857"/>
                    </a:xfrm>
                    <a:prstGeom prst="rect">
                      <a:avLst/>
                    </a:prstGeom>
                    <a:noFill/>
                    <a:ln w="9525">
                      <a:solidFill>
                        <a:schemeClr val="accent1"/>
                      </a:solidFill>
                      <a:miter lim="800000"/>
                      <a:headEnd/>
                      <a:tailEnd/>
                    </a:ln>
                  </pic:spPr>
                </pic:pic>
              </a:graphicData>
            </a:graphic>
          </wp:inline>
        </w:drawing>
      </w:r>
    </w:p>
    <w:p w:rsidR="00290920" w:rsidRDefault="00290920" w:rsidP="00C3799C"/>
    <w:p w:rsidR="00732991" w:rsidRDefault="00732991" w:rsidP="00C3799C"/>
    <w:p w:rsidR="00732991" w:rsidRDefault="00732991" w:rsidP="00C3799C"/>
    <w:p w:rsidR="00732991" w:rsidRDefault="00732991" w:rsidP="00C3799C"/>
    <w:p w:rsidR="00290920" w:rsidRDefault="00290920" w:rsidP="00290920">
      <w:pPr>
        <w:pStyle w:val="ListParagraph"/>
        <w:numPr>
          <w:ilvl w:val="0"/>
          <w:numId w:val="22"/>
        </w:numPr>
      </w:pPr>
      <w:r>
        <w:lastRenderedPageBreak/>
        <w:t>The My To-Do Items page appears with your pending activities.  Click on any activity to see the activity details.</w:t>
      </w:r>
      <w:r w:rsidR="00A35015">
        <w:t xml:space="preserve"> The activity details are displayed on the right.</w:t>
      </w:r>
    </w:p>
    <w:p w:rsidR="00E2397A" w:rsidRDefault="00A35015" w:rsidP="00290920">
      <w:r>
        <w:rPr>
          <w:noProof/>
          <w:lang w:bidi="ar-SA"/>
        </w:rPr>
        <w:drawing>
          <wp:inline distT="0" distB="0" distL="0" distR="0">
            <wp:extent cx="6858000" cy="3542326"/>
            <wp:effectExtent l="19050" t="19050" r="19050" b="20024"/>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858000" cy="3542326"/>
                    </a:xfrm>
                    <a:prstGeom prst="rect">
                      <a:avLst/>
                    </a:prstGeom>
                    <a:noFill/>
                    <a:ln w="9525">
                      <a:solidFill>
                        <a:schemeClr val="accent1"/>
                      </a:solidFill>
                      <a:miter lim="800000"/>
                      <a:headEnd/>
                      <a:tailEnd/>
                    </a:ln>
                  </pic:spPr>
                </pic:pic>
              </a:graphicData>
            </a:graphic>
          </wp:inline>
        </w:drawing>
      </w:r>
    </w:p>
    <w:p w:rsidR="00732991" w:rsidRDefault="00732991" w:rsidP="00290920"/>
    <w:p w:rsidR="00E2397A" w:rsidRDefault="00E2397A" w:rsidP="00E2397A">
      <w:pPr>
        <w:pStyle w:val="ListParagraph"/>
        <w:numPr>
          <w:ilvl w:val="0"/>
          <w:numId w:val="22"/>
        </w:numPr>
      </w:pPr>
      <w:r>
        <w:t xml:space="preserve">Scroll to the bottom of the page, enter comments if desired, then </w:t>
      </w:r>
      <w:r w:rsidR="008E158D">
        <w:t>click the appropriate button at the bottom of the page to take action on the request.</w:t>
      </w:r>
    </w:p>
    <w:p w:rsidR="00E2397A" w:rsidRDefault="00A35015" w:rsidP="00E2397A">
      <w:r>
        <w:rPr>
          <w:noProof/>
          <w:lang w:bidi="ar-SA"/>
        </w:rPr>
        <w:lastRenderedPageBreak/>
        <w:drawing>
          <wp:inline distT="0" distB="0" distL="0" distR="0">
            <wp:extent cx="5167630" cy="5119370"/>
            <wp:effectExtent l="19050" t="19050" r="13970" b="2413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167630" cy="5119370"/>
                    </a:xfrm>
                    <a:prstGeom prst="rect">
                      <a:avLst/>
                    </a:prstGeom>
                    <a:noFill/>
                    <a:ln w="9525">
                      <a:solidFill>
                        <a:schemeClr val="accent1"/>
                      </a:solidFill>
                      <a:miter lim="800000"/>
                      <a:headEnd/>
                      <a:tailEnd/>
                    </a:ln>
                  </pic:spPr>
                </pic:pic>
              </a:graphicData>
            </a:graphic>
          </wp:inline>
        </w:drawing>
      </w:r>
    </w:p>
    <w:p w:rsidR="00A35015" w:rsidRDefault="00E2397A" w:rsidP="00E2397A">
      <w:r>
        <w:t xml:space="preserve">Clicking </w:t>
      </w:r>
      <w:r w:rsidRPr="008E158D">
        <w:rPr>
          <w:b/>
        </w:rPr>
        <w:t>Approve</w:t>
      </w:r>
      <w:r>
        <w:t xml:space="preserve"> will move the request forward in the approval</w:t>
      </w:r>
      <w:r w:rsidR="00A35015">
        <w:t xml:space="preserve"> process.</w:t>
      </w:r>
    </w:p>
    <w:p w:rsidR="00A35015" w:rsidRDefault="008E158D" w:rsidP="00E2397A">
      <w:r>
        <w:t xml:space="preserve"> </w:t>
      </w:r>
      <w:r w:rsidR="00E2397A" w:rsidRPr="008E158D">
        <w:rPr>
          <w:b/>
        </w:rPr>
        <w:t>Reject</w:t>
      </w:r>
      <w:r w:rsidR="00E2397A">
        <w:t xml:space="preserve"> will deny and end the request</w:t>
      </w:r>
      <w:r w:rsidR="00A35015">
        <w:t xml:space="preserve">. </w:t>
      </w:r>
      <w:r>
        <w:t xml:space="preserve"> </w:t>
      </w:r>
      <w:r w:rsidR="00A35015">
        <w:t>The requestor will be notified via email.</w:t>
      </w:r>
    </w:p>
    <w:p w:rsidR="00E2397A" w:rsidRDefault="008E158D" w:rsidP="00E2397A">
      <w:r w:rsidRPr="008E158D">
        <w:rPr>
          <w:b/>
        </w:rPr>
        <w:t>Reject and Resubmit</w:t>
      </w:r>
      <w:r w:rsidR="00E2397A">
        <w:t xml:space="preserve"> will reject the request an allow you to change and resubmit it.</w:t>
      </w:r>
      <w:r>
        <w:t xml:space="preserve">  This option allows you to correct a mista</w:t>
      </w:r>
      <w:r w:rsidR="00654029">
        <w:t>ke made in the original request (see the next section for details regarding how to Reject and Resubmit a request)</w:t>
      </w:r>
    </w:p>
    <w:p w:rsidR="00E63828" w:rsidRDefault="008E158D" w:rsidP="00E2397A">
      <w:r>
        <w:t>Please note that TEAL does not validate user names</w:t>
      </w:r>
      <w:r w:rsidR="00A35015">
        <w:t>, role(s) requested,</w:t>
      </w:r>
      <w:r>
        <w:t xml:space="preserve"> or other information on access requests.  As an approver, you must use your best judgment before approving requests.  If you are unsure or suspect questionable activity, then contact </w:t>
      </w:r>
      <w:hyperlink r:id="rId22" w:history="1">
        <w:r w:rsidR="007A2ED4" w:rsidRPr="001E5F3C">
          <w:rPr>
            <w:rStyle w:val="Hyperlink"/>
          </w:rPr>
          <w:t>Computer.access@tea.state.tx.us</w:t>
        </w:r>
      </w:hyperlink>
      <w:r>
        <w:t xml:space="preserve"> .</w:t>
      </w:r>
    </w:p>
    <w:p w:rsidR="00222E2A" w:rsidRDefault="00222E2A" w:rsidP="00E2397A"/>
    <w:p w:rsidR="00222E2A" w:rsidRDefault="00222E2A" w:rsidP="00E2397A"/>
    <w:p w:rsidR="00222E2A" w:rsidRDefault="00222E2A" w:rsidP="00E2397A"/>
    <w:p w:rsidR="00222E2A" w:rsidRDefault="00222E2A" w:rsidP="00E2397A"/>
    <w:p w:rsidR="00222E2A" w:rsidRDefault="00222E2A" w:rsidP="00E2397A"/>
    <w:p w:rsidR="008E158D" w:rsidRDefault="008E158D" w:rsidP="008E158D">
      <w:pPr>
        <w:pStyle w:val="ListParagraph"/>
        <w:numPr>
          <w:ilvl w:val="0"/>
          <w:numId w:val="22"/>
        </w:numPr>
      </w:pPr>
      <w:r>
        <w:lastRenderedPageBreak/>
        <w:t>The request status is changed in your Pending Activities. For this example, the request</w:t>
      </w:r>
      <w:r w:rsidR="00A35015">
        <w:t xml:space="preserve"> was approved</w:t>
      </w:r>
      <w:r>
        <w:t>.</w:t>
      </w:r>
    </w:p>
    <w:p w:rsidR="008E158D" w:rsidRDefault="00A35015" w:rsidP="008E158D">
      <w:r>
        <w:rPr>
          <w:noProof/>
          <w:lang w:bidi="ar-SA"/>
        </w:rPr>
        <w:drawing>
          <wp:inline distT="0" distB="0" distL="0" distR="0">
            <wp:extent cx="6858000" cy="2824512"/>
            <wp:effectExtent l="19050" t="19050" r="19050" b="13938"/>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6858000" cy="2824512"/>
                    </a:xfrm>
                    <a:prstGeom prst="rect">
                      <a:avLst/>
                    </a:prstGeom>
                    <a:noFill/>
                    <a:ln w="9525">
                      <a:solidFill>
                        <a:schemeClr val="accent1"/>
                      </a:solidFill>
                      <a:miter lim="800000"/>
                      <a:headEnd/>
                      <a:tailEnd/>
                    </a:ln>
                  </pic:spPr>
                </pic:pic>
              </a:graphicData>
            </a:graphic>
          </wp:inline>
        </w:drawing>
      </w:r>
    </w:p>
    <w:p w:rsidR="00E86FE6" w:rsidRDefault="00E86FE6" w:rsidP="008E158D"/>
    <w:p w:rsidR="0046301C" w:rsidRDefault="0046301C" w:rsidP="008E158D"/>
    <w:p w:rsidR="00E86FE6" w:rsidRDefault="00E86FE6" w:rsidP="00E86FE6">
      <w:pPr>
        <w:pStyle w:val="ListParagraph"/>
        <w:numPr>
          <w:ilvl w:val="0"/>
          <w:numId w:val="22"/>
        </w:numPr>
      </w:pPr>
      <w:r>
        <w:t>Once you refresh the Pending Items list, the items you have taken action on will disappear from the list. Items will also be removed if another approver acts on the request, or if the request is not acted on in a timely manner.</w:t>
      </w:r>
    </w:p>
    <w:p w:rsidR="00B44F5A" w:rsidRDefault="0046301C" w:rsidP="00B44F5A">
      <w:r>
        <w:rPr>
          <w:noProof/>
          <w:lang w:bidi="ar-SA"/>
        </w:rPr>
        <w:drawing>
          <wp:inline distT="0" distB="0" distL="0" distR="0">
            <wp:extent cx="6858000" cy="2633767"/>
            <wp:effectExtent l="19050" t="19050" r="19050" b="14183"/>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6858000" cy="2633767"/>
                    </a:xfrm>
                    <a:prstGeom prst="rect">
                      <a:avLst/>
                    </a:prstGeom>
                    <a:noFill/>
                    <a:ln w="9525">
                      <a:solidFill>
                        <a:schemeClr val="accent1"/>
                      </a:solidFill>
                      <a:miter lim="800000"/>
                      <a:headEnd/>
                      <a:tailEnd/>
                    </a:ln>
                  </pic:spPr>
                </pic:pic>
              </a:graphicData>
            </a:graphic>
          </wp:inline>
        </w:drawing>
      </w:r>
    </w:p>
    <w:p w:rsidR="00C17FEC" w:rsidRDefault="00C17FEC" w:rsidP="00B44F5A"/>
    <w:p w:rsidR="00C17FEC" w:rsidRDefault="00C17FEC" w:rsidP="00B44F5A"/>
    <w:p w:rsidR="00C17FEC" w:rsidRDefault="00C17FEC" w:rsidP="00B44F5A"/>
    <w:p w:rsidR="0046301C" w:rsidRDefault="0046301C" w:rsidP="00B44F5A"/>
    <w:p w:rsidR="00C17FEC" w:rsidRDefault="00704B95" w:rsidP="00C17FEC">
      <w:pPr>
        <w:pStyle w:val="Heading2"/>
      </w:pPr>
      <w:r>
        <w:lastRenderedPageBreak/>
        <w:t>6</w:t>
      </w:r>
      <w:r w:rsidR="00C17FEC">
        <w:t>.2 Reject and Resubmit a Request</w:t>
      </w:r>
    </w:p>
    <w:p w:rsidR="00C17FEC" w:rsidRDefault="00C17FEC" w:rsidP="00C17FEC">
      <w:r>
        <w:t xml:space="preserve">Approvers can reject and resubmit a pending request. This action denies the request, allows the approver to make corrections on the requestor's behalf, and resubmit the request. </w:t>
      </w:r>
      <w:r w:rsidR="00B204FF">
        <w:t xml:space="preserve"> This is helpful if the requestor </w:t>
      </w:r>
      <w:r w:rsidR="00654029">
        <w:t>ask</w:t>
      </w:r>
      <w:r w:rsidR="005512E8">
        <w:t>ed</w:t>
      </w:r>
      <w:r w:rsidR="00654029">
        <w:t xml:space="preserve"> for</w:t>
      </w:r>
      <w:r w:rsidR="00B204FF">
        <w:t xml:space="preserve"> </w:t>
      </w:r>
      <w:r w:rsidR="00654029">
        <w:t>an</w:t>
      </w:r>
      <w:r w:rsidR="00B204FF">
        <w:t xml:space="preserve"> incorrect role.</w:t>
      </w:r>
    </w:p>
    <w:p w:rsidR="00C86917" w:rsidRDefault="00353243" w:rsidP="00654029">
      <w:pPr>
        <w:pStyle w:val="ListParagraph"/>
        <w:numPr>
          <w:ilvl w:val="0"/>
          <w:numId w:val="23"/>
        </w:numPr>
      </w:pPr>
      <w:r>
        <w:t xml:space="preserve">To reject and resubmit a revised request on the requestor's behalf, first select the request from your queue, enter comments regarding why you are rejecting the request, then select the </w:t>
      </w:r>
      <w:r w:rsidRPr="00654029">
        <w:rPr>
          <w:b/>
        </w:rPr>
        <w:t>Reject and Resubmit</w:t>
      </w:r>
      <w:r>
        <w:rPr>
          <w:b/>
        </w:rPr>
        <w:t xml:space="preserve"> </w:t>
      </w:r>
      <w:r>
        <w:t>button</w:t>
      </w:r>
      <w:r w:rsidRPr="00353243">
        <w:t xml:space="preserve"> at the bottom of the page.</w:t>
      </w:r>
      <w:r w:rsidR="007A638C">
        <w:t xml:space="preserve"> Note, the requestor will receive an email indicating that their request has been rejected and the comments entered.</w:t>
      </w:r>
    </w:p>
    <w:p w:rsidR="00C86917" w:rsidRPr="00C86917" w:rsidRDefault="00C86917" w:rsidP="00C86917">
      <w:pPr>
        <w:pStyle w:val="ListParagraph"/>
        <w:ind w:left="360"/>
      </w:pPr>
    </w:p>
    <w:p w:rsidR="00654029" w:rsidRPr="00C86917" w:rsidRDefault="00353243" w:rsidP="00C86917">
      <w:pPr>
        <w:pStyle w:val="ListParagraph"/>
        <w:ind w:left="360"/>
      </w:pPr>
      <w:r>
        <w:rPr>
          <w:noProof/>
          <w:lang w:bidi="ar-SA"/>
        </w:rPr>
        <w:drawing>
          <wp:inline distT="0" distB="0" distL="0" distR="0">
            <wp:extent cx="6858000" cy="4510493"/>
            <wp:effectExtent l="19050" t="19050" r="19050" b="23407"/>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6858000" cy="4510493"/>
                    </a:xfrm>
                    <a:prstGeom prst="rect">
                      <a:avLst/>
                    </a:prstGeom>
                    <a:noFill/>
                    <a:ln w="9525">
                      <a:solidFill>
                        <a:schemeClr val="accent1"/>
                      </a:solidFill>
                      <a:miter lim="800000"/>
                      <a:headEnd/>
                      <a:tailEnd/>
                    </a:ln>
                  </pic:spPr>
                </pic:pic>
              </a:graphicData>
            </a:graphic>
          </wp:inline>
        </w:drawing>
      </w:r>
    </w:p>
    <w:p w:rsidR="00C86917" w:rsidRDefault="00C86917" w:rsidP="00C86917"/>
    <w:p w:rsidR="00E63828" w:rsidRDefault="00E63828" w:rsidP="00C86917"/>
    <w:p w:rsidR="00E63828" w:rsidRDefault="00E63828" w:rsidP="00C86917"/>
    <w:p w:rsidR="00E63828" w:rsidRDefault="00E63828" w:rsidP="00C86917"/>
    <w:p w:rsidR="00E63828" w:rsidRDefault="00E63828" w:rsidP="00C86917"/>
    <w:p w:rsidR="00E63828" w:rsidRDefault="00E63828" w:rsidP="00C86917"/>
    <w:p w:rsidR="00E63828" w:rsidRPr="0076703F" w:rsidRDefault="00E63828" w:rsidP="00C86917"/>
    <w:p w:rsidR="00E63828" w:rsidRDefault="00C86917" w:rsidP="00222E2A">
      <w:pPr>
        <w:pStyle w:val="ListParagraph"/>
        <w:numPr>
          <w:ilvl w:val="0"/>
          <w:numId w:val="23"/>
        </w:numPr>
      </w:pPr>
      <w:r>
        <w:lastRenderedPageBreak/>
        <w:t>To resubmit the request, first select it from the list.</w:t>
      </w:r>
      <w:r w:rsidR="00353243">
        <w:t xml:space="preserve"> It will include the requestor's name and the application they are applying for, the roles requested, and their employing organization.</w:t>
      </w:r>
      <w:r w:rsidR="00E63828">
        <w:t xml:space="preserve"> For this example, we're going to remove one of the roles the user requested. Select the </w:t>
      </w:r>
      <w:r w:rsidR="00E63828">
        <w:rPr>
          <w:b/>
        </w:rPr>
        <w:t>Remove Selected</w:t>
      </w:r>
      <w:r w:rsidR="00E63828">
        <w:t xml:space="preserve"> button.</w:t>
      </w:r>
    </w:p>
    <w:p w:rsidR="00353243" w:rsidRDefault="00353243" w:rsidP="00353243">
      <w:pPr>
        <w:pStyle w:val="ListParagraph"/>
        <w:ind w:left="360"/>
      </w:pPr>
      <w:r>
        <w:rPr>
          <w:noProof/>
          <w:lang w:bidi="ar-SA"/>
        </w:rPr>
        <w:drawing>
          <wp:inline distT="0" distB="0" distL="0" distR="0">
            <wp:extent cx="6858000" cy="4353473"/>
            <wp:effectExtent l="19050" t="19050" r="19050" b="28027"/>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6858000" cy="4353473"/>
                    </a:xfrm>
                    <a:prstGeom prst="rect">
                      <a:avLst/>
                    </a:prstGeom>
                    <a:noFill/>
                    <a:ln w="9525">
                      <a:solidFill>
                        <a:schemeClr val="accent1"/>
                      </a:solidFill>
                      <a:miter lim="800000"/>
                      <a:headEnd/>
                      <a:tailEnd/>
                    </a:ln>
                  </pic:spPr>
                </pic:pic>
              </a:graphicData>
            </a:graphic>
          </wp:inline>
        </w:drawing>
      </w:r>
    </w:p>
    <w:p w:rsidR="00C67C0B" w:rsidRDefault="00C67C0B" w:rsidP="00C86917"/>
    <w:p w:rsidR="00C67C0B" w:rsidRDefault="00E63828" w:rsidP="00C67C0B">
      <w:pPr>
        <w:pStyle w:val="ListParagraph"/>
        <w:numPr>
          <w:ilvl w:val="0"/>
          <w:numId w:val="23"/>
        </w:numPr>
      </w:pPr>
      <w:r>
        <w:t xml:space="preserve">A new page appears with all the roles the user requested. Select which role(s) you would like to remove from the request, then select the </w:t>
      </w:r>
      <w:r w:rsidRPr="00E63828">
        <w:rPr>
          <w:b/>
        </w:rPr>
        <w:t>Submit</w:t>
      </w:r>
      <w:r>
        <w:t xml:space="preserve"> button</w:t>
      </w:r>
    </w:p>
    <w:p w:rsidR="00C67C0B" w:rsidRDefault="00E63828" w:rsidP="00C67C0B">
      <w:r>
        <w:rPr>
          <w:noProof/>
          <w:lang w:bidi="ar-SA"/>
        </w:rPr>
        <w:lastRenderedPageBreak/>
        <w:drawing>
          <wp:inline distT="0" distB="0" distL="0" distR="0">
            <wp:extent cx="6858000" cy="4364649"/>
            <wp:effectExtent l="19050" t="19050" r="19050" b="16851"/>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6858000" cy="4364649"/>
                    </a:xfrm>
                    <a:prstGeom prst="rect">
                      <a:avLst/>
                    </a:prstGeom>
                    <a:noFill/>
                    <a:ln w="9525">
                      <a:solidFill>
                        <a:schemeClr val="accent1"/>
                      </a:solidFill>
                      <a:miter lim="800000"/>
                      <a:headEnd/>
                      <a:tailEnd/>
                    </a:ln>
                  </pic:spPr>
                </pic:pic>
              </a:graphicData>
            </a:graphic>
          </wp:inline>
        </w:drawing>
      </w:r>
    </w:p>
    <w:p w:rsidR="00C67C0B" w:rsidRDefault="00C67C0B" w:rsidP="00C67C0B"/>
    <w:p w:rsidR="00F85712" w:rsidRDefault="00F85712" w:rsidP="00C67C0B"/>
    <w:p w:rsidR="00C67C0B" w:rsidRDefault="00E63828" w:rsidP="00C67C0B">
      <w:pPr>
        <w:pStyle w:val="ListParagraph"/>
        <w:numPr>
          <w:ilvl w:val="0"/>
          <w:numId w:val="23"/>
        </w:numPr>
      </w:pPr>
      <w:r>
        <w:t>Confirm that you want to remove the role(s) selected.</w:t>
      </w:r>
    </w:p>
    <w:p w:rsidR="00C67C0B" w:rsidRDefault="00E63828" w:rsidP="00C67C0B">
      <w:r>
        <w:rPr>
          <w:noProof/>
          <w:lang w:bidi="ar-SA"/>
        </w:rPr>
        <w:drawing>
          <wp:inline distT="0" distB="0" distL="0" distR="0">
            <wp:extent cx="6858000" cy="2768496"/>
            <wp:effectExtent l="19050" t="19050" r="19050" b="12804"/>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6858000" cy="2768496"/>
                    </a:xfrm>
                    <a:prstGeom prst="rect">
                      <a:avLst/>
                    </a:prstGeom>
                    <a:noFill/>
                    <a:ln w="9525">
                      <a:solidFill>
                        <a:schemeClr val="accent1"/>
                      </a:solidFill>
                      <a:miter lim="800000"/>
                      <a:headEnd/>
                      <a:tailEnd/>
                    </a:ln>
                  </pic:spPr>
                </pic:pic>
              </a:graphicData>
            </a:graphic>
          </wp:inline>
        </w:drawing>
      </w:r>
    </w:p>
    <w:p w:rsidR="005512E8" w:rsidRDefault="005512E8" w:rsidP="00C67C0B"/>
    <w:p w:rsidR="00F85712" w:rsidRDefault="007A2ED4" w:rsidP="007A2ED4">
      <w:pPr>
        <w:pStyle w:val="ListParagraph"/>
        <w:numPr>
          <w:ilvl w:val="0"/>
          <w:numId w:val="23"/>
        </w:numPr>
      </w:pPr>
      <w:r>
        <w:lastRenderedPageBreak/>
        <w:t xml:space="preserve">The roles that you selected for removal now appear with </w:t>
      </w:r>
      <w:r w:rsidRPr="007A2ED4">
        <w:rPr>
          <w:strike/>
        </w:rPr>
        <w:t>strikethrough</w:t>
      </w:r>
      <w:r>
        <w:t xml:space="preserve"> the text.  Select the </w:t>
      </w:r>
      <w:r>
        <w:rPr>
          <w:b/>
        </w:rPr>
        <w:t>Save Changes</w:t>
      </w:r>
      <w:r>
        <w:t xml:space="preserve"> button at the bottom of the page.</w:t>
      </w:r>
    </w:p>
    <w:p w:rsidR="00F85712" w:rsidRDefault="007A2ED4" w:rsidP="00F85712">
      <w:r>
        <w:rPr>
          <w:noProof/>
          <w:lang w:bidi="ar-SA"/>
        </w:rPr>
        <w:drawing>
          <wp:inline distT="0" distB="0" distL="0" distR="0">
            <wp:extent cx="6858000" cy="3857625"/>
            <wp:effectExtent l="19050" t="19050" r="19050" b="28575"/>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6858000" cy="3857625"/>
                    </a:xfrm>
                    <a:prstGeom prst="rect">
                      <a:avLst/>
                    </a:prstGeom>
                    <a:noFill/>
                    <a:ln w="9525">
                      <a:solidFill>
                        <a:schemeClr val="accent1"/>
                      </a:solidFill>
                      <a:miter lim="800000"/>
                      <a:headEnd/>
                      <a:tailEnd/>
                    </a:ln>
                  </pic:spPr>
                </pic:pic>
              </a:graphicData>
            </a:graphic>
          </wp:inline>
        </w:drawing>
      </w:r>
    </w:p>
    <w:p w:rsidR="00DE35F8" w:rsidRDefault="00DE35F8" w:rsidP="00F85712"/>
    <w:p w:rsidR="00F85712" w:rsidRDefault="007A638C" w:rsidP="00037B2E">
      <w:pPr>
        <w:pStyle w:val="ListParagraph"/>
        <w:numPr>
          <w:ilvl w:val="0"/>
          <w:numId w:val="23"/>
        </w:numPr>
      </w:pPr>
      <w:r>
        <w:t>A message indicating the success of the request revision appears at the top of the page.</w:t>
      </w:r>
    </w:p>
    <w:p w:rsidR="007A638C" w:rsidRDefault="007A638C" w:rsidP="007A638C">
      <w:r>
        <w:rPr>
          <w:noProof/>
          <w:lang w:bidi="ar-SA"/>
        </w:rPr>
        <w:drawing>
          <wp:inline distT="0" distB="0" distL="0" distR="0">
            <wp:extent cx="6858000" cy="1558870"/>
            <wp:effectExtent l="19050" t="19050" r="19050" b="2228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6858000" cy="1558870"/>
                    </a:xfrm>
                    <a:prstGeom prst="rect">
                      <a:avLst/>
                    </a:prstGeom>
                    <a:noFill/>
                    <a:ln w="9525">
                      <a:solidFill>
                        <a:schemeClr val="accent1"/>
                      </a:solidFill>
                      <a:miter lim="800000"/>
                      <a:headEnd/>
                      <a:tailEnd/>
                    </a:ln>
                  </pic:spPr>
                </pic:pic>
              </a:graphicData>
            </a:graphic>
          </wp:inline>
        </w:drawing>
      </w:r>
    </w:p>
    <w:p w:rsidR="00F85712" w:rsidRDefault="00F85712" w:rsidP="00F85712"/>
    <w:p w:rsidR="007A638C" w:rsidRDefault="007A638C" w:rsidP="00F85712"/>
    <w:p w:rsidR="00DE35F8" w:rsidRDefault="00DE35F8" w:rsidP="00F85712"/>
    <w:p w:rsidR="00DE35F8" w:rsidRDefault="00DE35F8" w:rsidP="00F85712"/>
    <w:p w:rsidR="00DE35F8" w:rsidRDefault="00DE35F8" w:rsidP="00F85712"/>
    <w:p w:rsidR="00F85712" w:rsidRDefault="00704B95" w:rsidP="00F85712">
      <w:pPr>
        <w:pStyle w:val="Heading2"/>
      </w:pPr>
      <w:r>
        <w:t>6</w:t>
      </w:r>
      <w:r w:rsidR="00F85712">
        <w:t xml:space="preserve">.3 </w:t>
      </w:r>
      <w:r w:rsidR="00F85712">
        <w:tab/>
      </w:r>
      <w:r w:rsidR="009A274C">
        <w:t>Manage</w:t>
      </w:r>
      <w:r w:rsidR="00F85712">
        <w:t xml:space="preserve"> a User's </w:t>
      </w:r>
      <w:r w:rsidR="00DE35F8">
        <w:t>Access to ECOS</w:t>
      </w:r>
    </w:p>
    <w:p w:rsidR="00BB5DAD" w:rsidRDefault="009B0FD0" w:rsidP="00F85712">
      <w:pPr>
        <w:rPr>
          <w:rStyle w:val="text4075font1"/>
          <w:rFonts w:asciiTheme="majorHAnsi" w:hAnsiTheme="majorHAnsi"/>
          <w:sz w:val="22"/>
          <w:szCs w:val="22"/>
        </w:rPr>
      </w:pPr>
      <w:r w:rsidRPr="009B0FD0">
        <w:rPr>
          <w:rStyle w:val="text4075font1"/>
          <w:rFonts w:asciiTheme="majorHAnsi" w:hAnsiTheme="majorHAnsi"/>
          <w:sz w:val="22"/>
          <w:szCs w:val="22"/>
        </w:rPr>
        <w:lastRenderedPageBreak/>
        <w:t xml:space="preserve">Primary or Alternate </w:t>
      </w:r>
      <w:r>
        <w:rPr>
          <w:rStyle w:val="text4075font1"/>
          <w:rFonts w:asciiTheme="majorHAnsi" w:hAnsiTheme="majorHAnsi"/>
          <w:sz w:val="22"/>
          <w:szCs w:val="22"/>
        </w:rPr>
        <w:t>Organization A</w:t>
      </w:r>
      <w:r w:rsidRPr="009B0FD0">
        <w:rPr>
          <w:rStyle w:val="text4075font1"/>
          <w:rFonts w:asciiTheme="majorHAnsi" w:hAnsiTheme="majorHAnsi"/>
          <w:sz w:val="22"/>
          <w:szCs w:val="22"/>
        </w:rPr>
        <w:t>pprovers can manage others</w:t>
      </w:r>
      <w:r w:rsidRPr="009B0FD0">
        <w:rPr>
          <w:rStyle w:val="text4075font2"/>
          <w:rFonts w:asciiTheme="majorHAnsi" w:hAnsiTheme="majorHAnsi"/>
          <w:sz w:val="22"/>
          <w:szCs w:val="22"/>
        </w:rPr>
        <w:t>’</w:t>
      </w:r>
      <w:r w:rsidRPr="009B0FD0">
        <w:rPr>
          <w:rStyle w:val="text4075font1"/>
          <w:rFonts w:asciiTheme="majorHAnsi" w:hAnsiTheme="majorHAnsi"/>
          <w:sz w:val="22"/>
          <w:szCs w:val="22"/>
        </w:rPr>
        <w:t xml:space="preserve"> </w:t>
      </w:r>
      <w:r>
        <w:rPr>
          <w:rStyle w:val="text4075font1"/>
          <w:rFonts w:asciiTheme="majorHAnsi" w:hAnsiTheme="majorHAnsi"/>
          <w:sz w:val="22"/>
          <w:szCs w:val="22"/>
        </w:rPr>
        <w:t xml:space="preserve">ECOS user </w:t>
      </w:r>
      <w:r w:rsidRPr="009B0FD0">
        <w:rPr>
          <w:rStyle w:val="text4075font1"/>
          <w:rFonts w:asciiTheme="majorHAnsi" w:hAnsiTheme="majorHAnsi"/>
          <w:sz w:val="22"/>
          <w:szCs w:val="22"/>
        </w:rPr>
        <w:t>accounts</w:t>
      </w:r>
      <w:r>
        <w:rPr>
          <w:rStyle w:val="text4075font1"/>
          <w:rFonts w:asciiTheme="majorHAnsi" w:hAnsiTheme="majorHAnsi"/>
          <w:sz w:val="22"/>
          <w:szCs w:val="22"/>
        </w:rPr>
        <w:t xml:space="preserve"> within their organization</w:t>
      </w:r>
      <w:r w:rsidRPr="009B0FD0">
        <w:rPr>
          <w:rStyle w:val="text4075font1"/>
          <w:rFonts w:asciiTheme="majorHAnsi" w:hAnsiTheme="majorHAnsi"/>
          <w:sz w:val="22"/>
          <w:szCs w:val="22"/>
        </w:rPr>
        <w:t xml:space="preserve">. </w:t>
      </w:r>
      <w:r w:rsidR="00BB5DAD">
        <w:rPr>
          <w:rStyle w:val="text4075font1"/>
          <w:rFonts w:asciiTheme="majorHAnsi" w:hAnsiTheme="majorHAnsi"/>
          <w:sz w:val="22"/>
          <w:szCs w:val="22"/>
        </w:rPr>
        <w:t>These approvers can also manage other approver's within their organization.</w:t>
      </w:r>
    </w:p>
    <w:p w:rsidR="009B0FD0" w:rsidRDefault="009A274C" w:rsidP="00F85712">
      <w:pPr>
        <w:rPr>
          <w:rStyle w:val="text4075font1"/>
          <w:rFonts w:asciiTheme="majorHAnsi" w:hAnsiTheme="majorHAnsi"/>
          <w:sz w:val="22"/>
          <w:szCs w:val="22"/>
        </w:rPr>
      </w:pPr>
      <w:r>
        <w:rPr>
          <w:rStyle w:val="text4055font1"/>
          <w:rFonts w:asciiTheme="majorHAnsi" w:hAnsiTheme="majorHAnsi" w:cstheme="minorHAnsi"/>
          <w:sz w:val="22"/>
          <w:szCs w:val="22"/>
        </w:rPr>
        <w:t xml:space="preserve">ECOS Service Approvers can manage </w:t>
      </w:r>
      <w:r w:rsidR="00BB5DAD">
        <w:rPr>
          <w:rStyle w:val="text4055font1"/>
          <w:rFonts w:asciiTheme="majorHAnsi" w:hAnsiTheme="majorHAnsi" w:cstheme="minorHAnsi"/>
          <w:sz w:val="22"/>
          <w:szCs w:val="22"/>
        </w:rPr>
        <w:t>all users who have</w:t>
      </w:r>
      <w:r>
        <w:rPr>
          <w:rStyle w:val="text4055font1"/>
          <w:rFonts w:asciiTheme="majorHAnsi" w:hAnsiTheme="majorHAnsi" w:cstheme="minorHAnsi"/>
          <w:sz w:val="22"/>
          <w:szCs w:val="22"/>
        </w:rPr>
        <w:t xml:space="preserve"> access to the ECOS for Entities and ECOS for Admins applications. </w:t>
      </w:r>
      <w:r w:rsidR="009B0FD0" w:rsidRPr="009B0FD0">
        <w:rPr>
          <w:rStyle w:val="text4075font1"/>
          <w:rFonts w:asciiTheme="majorHAnsi" w:hAnsiTheme="majorHAnsi"/>
          <w:sz w:val="22"/>
          <w:szCs w:val="22"/>
        </w:rPr>
        <w:t xml:space="preserve">For an existing user, </w:t>
      </w:r>
      <w:r>
        <w:rPr>
          <w:rStyle w:val="text4075font1"/>
          <w:rFonts w:asciiTheme="majorHAnsi" w:hAnsiTheme="majorHAnsi"/>
          <w:sz w:val="22"/>
          <w:szCs w:val="22"/>
        </w:rPr>
        <w:t>both types of approvers</w:t>
      </w:r>
      <w:r w:rsidR="009B0FD0" w:rsidRPr="009B0FD0">
        <w:rPr>
          <w:rStyle w:val="text4075font1"/>
          <w:rFonts w:asciiTheme="majorHAnsi" w:hAnsiTheme="majorHAnsi"/>
          <w:sz w:val="22"/>
          <w:szCs w:val="22"/>
        </w:rPr>
        <w:t xml:space="preserve"> can</w:t>
      </w:r>
      <w:r w:rsidR="009B0FD0">
        <w:rPr>
          <w:rStyle w:val="text4075font1"/>
          <w:rFonts w:asciiTheme="majorHAnsi" w:hAnsiTheme="majorHAnsi"/>
          <w:sz w:val="22"/>
          <w:szCs w:val="22"/>
        </w:rPr>
        <w:t>:</w:t>
      </w:r>
      <w:r w:rsidR="009B0FD0" w:rsidRPr="009B0FD0">
        <w:rPr>
          <w:rStyle w:val="text4075font1"/>
          <w:rFonts w:asciiTheme="majorHAnsi" w:hAnsiTheme="majorHAnsi"/>
          <w:sz w:val="22"/>
          <w:szCs w:val="22"/>
        </w:rPr>
        <w:t xml:space="preserve"> </w:t>
      </w:r>
    </w:p>
    <w:p w:rsidR="009B0FD0" w:rsidRPr="004F070F" w:rsidRDefault="00DD3BD7" w:rsidP="009B0FD0">
      <w:pPr>
        <w:pStyle w:val="ListParagraph"/>
        <w:numPr>
          <w:ilvl w:val="0"/>
          <w:numId w:val="27"/>
        </w:numPr>
        <w:rPr>
          <w:rStyle w:val="text4075font1"/>
          <w:rFonts w:asciiTheme="majorHAnsi" w:hAnsiTheme="majorHAnsi" w:cstheme="minorHAnsi"/>
          <w:sz w:val="22"/>
          <w:szCs w:val="22"/>
        </w:rPr>
      </w:pPr>
      <w:r>
        <w:rPr>
          <w:rStyle w:val="text4075font1"/>
          <w:rFonts w:asciiTheme="majorHAnsi" w:hAnsiTheme="majorHAnsi"/>
          <w:sz w:val="22"/>
          <w:szCs w:val="22"/>
        </w:rPr>
        <w:t>R</w:t>
      </w:r>
      <w:r w:rsidR="009B0FD0" w:rsidRPr="009B0FD0">
        <w:rPr>
          <w:rStyle w:val="text4075font1"/>
          <w:rFonts w:asciiTheme="majorHAnsi" w:hAnsiTheme="majorHAnsi"/>
          <w:sz w:val="22"/>
          <w:szCs w:val="22"/>
        </w:rPr>
        <w:t xml:space="preserve">equest new </w:t>
      </w:r>
      <w:r>
        <w:rPr>
          <w:rStyle w:val="text4075font1"/>
          <w:rFonts w:asciiTheme="majorHAnsi" w:hAnsiTheme="majorHAnsi"/>
          <w:sz w:val="22"/>
          <w:szCs w:val="22"/>
        </w:rPr>
        <w:t>account</w:t>
      </w:r>
      <w:r w:rsidR="009B0FD0" w:rsidRPr="009B0FD0">
        <w:rPr>
          <w:rStyle w:val="text4075font1"/>
          <w:rFonts w:asciiTheme="majorHAnsi" w:hAnsiTheme="majorHAnsi"/>
          <w:sz w:val="22"/>
          <w:szCs w:val="22"/>
        </w:rPr>
        <w:t xml:space="preserve"> </w:t>
      </w:r>
    </w:p>
    <w:p w:rsidR="004F070F" w:rsidRPr="009B0FD0" w:rsidRDefault="004F070F" w:rsidP="004F070F">
      <w:pPr>
        <w:pStyle w:val="ListParagraph"/>
        <w:numPr>
          <w:ilvl w:val="1"/>
          <w:numId w:val="27"/>
        </w:numPr>
        <w:rPr>
          <w:rStyle w:val="text4075font1"/>
          <w:rFonts w:asciiTheme="majorHAnsi" w:hAnsiTheme="majorHAnsi" w:cstheme="minorHAnsi"/>
          <w:sz w:val="22"/>
          <w:szCs w:val="22"/>
        </w:rPr>
      </w:pPr>
      <w:r>
        <w:rPr>
          <w:rStyle w:val="text4075font1"/>
          <w:rFonts w:asciiTheme="majorHAnsi" w:hAnsiTheme="majorHAnsi"/>
          <w:sz w:val="22"/>
          <w:szCs w:val="22"/>
        </w:rPr>
        <w:t>Search for a user by user name and request access to ECOS on their behalf</w:t>
      </w:r>
    </w:p>
    <w:p w:rsidR="004F070F" w:rsidRPr="004F070F" w:rsidRDefault="00DD3BD7" w:rsidP="009B0FD0">
      <w:pPr>
        <w:pStyle w:val="ListParagraph"/>
        <w:numPr>
          <w:ilvl w:val="0"/>
          <w:numId w:val="27"/>
        </w:numPr>
        <w:rPr>
          <w:rStyle w:val="text4075font1"/>
          <w:rFonts w:asciiTheme="majorHAnsi" w:hAnsiTheme="majorHAnsi" w:cstheme="minorHAnsi"/>
          <w:sz w:val="22"/>
          <w:szCs w:val="22"/>
        </w:rPr>
      </w:pPr>
      <w:r>
        <w:rPr>
          <w:rStyle w:val="text4075font1"/>
          <w:rFonts w:asciiTheme="majorHAnsi" w:hAnsiTheme="majorHAnsi"/>
          <w:sz w:val="22"/>
          <w:szCs w:val="22"/>
        </w:rPr>
        <w:t>S</w:t>
      </w:r>
      <w:r w:rsidR="009B0FD0" w:rsidRPr="009B0FD0">
        <w:rPr>
          <w:rStyle w:val="text4075font1"/>
          <w:rFonts w:asciiTheme="majorHAnsi" w:hAnsiTheme="majorHAnsi"/>
          <w:sz w:val="22"/>
          <w:szCs w:val="22"/>
        </w:rPr>
        <w:t xml:space="preserve">uspend </w:t>
      </w:r>
      <w:r w:rsidR="004F070F">
        <w:rPr>
          <w:rStyle w:val="text4075font1"/>
          <w:rFonts w:asciiTheme="majorHAnsi" w:hAnsiTheme="majorHAnsi"/>
          <w:sz w:val="22"/>
          <w:szCs w:val="22"/>
        </w:rPr>
        <w:t>an</w:t>
      </w:r>
      <w:r>
        <w:rPr>
          <w:rStyle w:val="text4075font1"/>
          <w:rFonts w:asciiTheme="majorHAnsi" w:hAnsiTheme="majorHAnsi"/>
          <w:sz w:val="22"/>
          <w:szCs w:val="22"/>
        </w:rPr>
        <w:t xml:space="preserve"> existing </w:t>
      </w:r>
      <w:r w:rsidR="009A274C">
        <w:rPr>
          <w:rStyle w:val="text4075font1"/>
          <w:rFonts w:asciiTheme="majorHAnsi" w:hAnsiTheme="majorHAnsi"/>
          <w:sz w:val="22"/>
          <w:szCs w:val="22"/>
        </w:rPr>
        <w:t>ECOS</w:t>
      </w:r>
      <w:r w:rsidR="009B0FD0" w:rsidRPr="009B0FD0">
        <w:rPr>
          <w:rStyle w:val="text4075font1"/>
          <w:rFonts w:asciiTheme="majorHAnsi" w:hAnsiTheme="majorHAnsi"/>
          <w:sz w:val="22"/>
          <w:szCs w:val="22"/>
        </w:rPr>
        <w:t xml:space="preserve"> </w:t>
      </w:r>
      <w:r>
        <w:rPr>
          <w:rStyle w:val="text4075font1"/>
          <w:rFonts w:asciiTheme="majorHAnsi" w:hAnsiTheme="majorHAnsi"/>
          <w:sz w:val="22"/>
          <w:szCs w:val="22"/>
        </w:rPr>
        <w:t>account</w:t>
      </w:r>
    </w:p>
    <w:p w:rsidR="009B0FD0" w:rsidRPr="009B0FD0" w:rsidRDefault="009B0FD0" w:rsidP="004F070F">
      <w:pPr>
        <w:pStyle w:val="ListParagraph"/>
        <w:numPr>
          <w:ilvl w:val="1"/>
          <w:numId w:val="27"/>
        </w:numPr>
        <w:rPr>
          <w:rStyle w:val="text4075font1"/>
          <w:rFonts w:asciiTheme="majorHAnsi" w:hAnsiTheme="majorHAnsi" w:cstheme="minorHAnsi"/>
          <w:sz w:val="22"/>
          <w:szCs w:val="22"/>
        </w:rPr>
      </w:pPr>
      <w:r w:rsidRPr="009B0FD0">
        <w:rPr>
          <w:rStyle w:val="text4075font1"/>
          <w:rFonts w:asciiTheme="majorHAnsi" w:hAnsiTheme="majorHAnsi"/>
          <w:sz w:val="22"/>
          <w:szCs w:val="22"/>
        </w:rPr>
        <w:t xml:space="preserve"> </w:t>
      </w:r>
      <w:r w:rsidR="0020029B">
        <w:rPr>
          <w:rStyle w:val="text4075font1"/>
          <w:rFonts w:asciiTheme="majorHAnsi" w:hAnsiTheme="majorHAnsi"/>
          <w:sz w:val="22"/>
          <w:szCs w:val="22"/>
        </w:rPr>
        <w:t>Suspending a user's account will remove the ECOS access from their TEAL jump page.</w:t>
      </w:r>
    </w:p>
    <w:p w:rsidR="009B0FD0" w:rsidRPr="0020029B" w:rsidRDefault="00DD3BD7" w:rsidP="009B0FD0">
      <w:pPr>
        <w:pStyle w:val="ListParagraph"/>
        <w:numPr>
          <w:ilvl w:val="0"/>
          <w:numId w:val="27"/>
        </w:numPr>
        <w:rPr>
          <w:rStyle w:val="text4075font1"/>
          <w:rFonts w:asciiTheme="majorHAnsi" w:hAnsiTheme="majorHAnsi" w:cstheme="minorHAnsi"/>
          <w:sz w:val="22"/>
          <w:szCs w:val="22"/>
        </w:rPr>
      </w:pPr>
      <w:r>
        <w:rPr>
          <w:rStyle w:val="text4075font1"/>
          <w:rFonts w:asciiTheme="majorHAnsi" w:hAnsiTheme="majorHAnsi"/>
          <w:sz w:val="22"/>
          <w:szCs w:val="22"/>
        </w:rPr>
        <w:t>R</w:t>
      </w:r>
      <w:r w:rsidR="009B0FD0" w:rsidRPr="009B0FD0">
        <w:rPr>
          <w:rStyle w:val="text4075font1"/>
          <w:rFonts w:asciiTheme="majorHAnsi" w:hAnsiTheme="majorHAnsi"/>
          <w:sz w:val="22"/>
          <w:szCs w:val="22"/>
        </w:rPr>
        <w:t xml:space="preserve">estore a suspended </w:t>
      </w:r>
      <w:r w:rsidR="009A274C">
        <w:rPr>
          <w:rStyle w:val="text4075font1"/>
          <w:rFonts w:asciiTheme="majorHAnsi" w:hAnsiTheme="majorHAnsi"/>
          <w:sz w:val="22"/>
          <w:szCs w:val="22"/>
        </w:rPr>
        <w:t>ECOS account</w:t>
      </w:r>
      <w:r w:rsidR="009B0FD0">
        <w:rPr>
          <w:rStyle w:val="text4075font1"/>
          <w:rFonts w:asciiTheme="majorHAnsi" w:hAnsiTheme="majorHAnsi"/>
          <w:sz w:val="22"/>
          <w:szCs w:val="22"/>
        </w:rPr>
        <w:t>,</w:t>
      </w:r>
      <w:r w:rsidR="009B0FD0" w:rsidRPr="009B0FD0">
        <w:rPr>
          <w:rStyle w:val="text4075font1"/>
          <w:rFonts w:asciiTheme="majorHAnsi" w:hAnsiTheme="majorHAnsi"/>
          <w:sz w:val="22"/>
          <w:szCs w:val="22"/>
        </w:rPr>
        <w:t xml:space="preserve"> or </w:t>
      </w:r>
    </w:p>
    <w:p w:rsidR="0020029B" w:rsidRPr="009B0FD0" w:rsidRDefault="0020029B" w:rsidP="0020029B">
      <w:pPr>
        <w:pStyle w:val="ListParagraph"/>
        <w:numPr>
          <w:ilvl w:val="1"/>
          <w:numId w:val="27"/>
        </w:numPr>
        <w:rPr>
          <w:rStyle w:val="text4075font1"/>
          <w:rFonts w:asciiTheme="majorHAnsi" w:hAnsiTheme="majorHAnsi" w:cstheme="minorHAnsi"/>
          <w:sz w:val="22"/>
          <w:szCs w:val="22"/>
        </w:rPr>
      </w:pPr>
      <w:r>
        <w:rPr>
          <w:rStyle w:val="text4075font1"/>
          <w:rFonts w:asciiTheme="majorHAnsi" w:hAnsiTheme="majorHAnsi"/>
          <w:sz w:val="22"/>
          <w:szCs w:val="22"/>
        </w:rPr>
        <w:t>Restores an account that has been suspended.</w:t>
      </w:r>
    </w:p>
    <w:p w:rsidR="009A274C" w:rsidRPr="0020029B" w:rsidRDefault="00DD3BD7" w:rsidP="00F85712">
      <w:pPr>
        <w:pStyle w:val="ListParagraph"/>
        <w:numPr>
          <w:ilvl w:val="0"/>
          <w:numId w:val="27"/>
        </w:numPr>
        <w:rPr>
          <w:rStyle w:val="text4075font1"/>
          <w:rFonts w:asciiTheme="majorHAnsi" w:hAnsiTheme="majorHAnsi" w:cstheme="minorHAnsi"/>
          <w:sz w:val="22"/>
          <w:szCs w:val="22"/>
        </w:rPr>
      </w:pPr>
      <w:r>
        <w:rPr>
          <w:rStyle w:val="text4075font1"/>
          <w:rFonts w:asciiTheme="majorHAnsi" w:hAnsiTheme="majorHAnsi"/>
          <w:sz w:val="22"/>
          <w:szCs w:val="22"/>
        </w:rPr>
        <w:t>D</w:t>
      </w:r>
      <w:r w:rsidR="009A274C">
        <w:rPr>
          <w:rStyle w:val="text4075font1"/>
          <w:rFonts w:asciiTheme="majorHAnsi" w:hAnsiTheme="majorHAnsi"/>
          <w:sz w:val="22"/>
          <w:szCs w:val="22"/>
        </w:rPr>
        <w:t>elete</w:t>
      </w:r>
      <w:r>
        <w:rPr>
          <w:rStyle w:val="text4075font1"/>
          <w:rFonts w:asciiTheme="majorHAnsi" w:hAnsiTheme="majorHAnsi"/>
          <w:sz w:val="22"/>
          <w:szCs w:val="22"/>
        </w:rPr>
        <w:t xml:space="preserve"> an existing</w:t>
      </w:r>
      <w:r w:rsidR="009B0FD0" w:rsidRPr="009B0FD0">
        <w:rPr>
          <w:rStyle w:val="text4075font1"/>
          <w:rFonts w:asciiTheme="majorHAnsi" w:hAnsiTheme="majorHAnsi"/>
          <w:sz w:val="22"/>
          <w:szCs w:val="22"/>
        </w:rPr>
        <w:t xml:space="preserve"> </w:t>
      </w:r>
      <w:r w:rsidR="009A274C">
        <w:rPr>
          <w:rStyle w:val="text4075font1"/>
          <w:rFonts w:asciiTheme="majorHAnsi" w:hAnsiTheme="majorHAnsi"/>
          <w:sz w:val="22"/>
          <w:szCs w:val="22"/>
        </w:rPr>
        <w:t xml:space="preserve">ECOS </w:t>
      </w:r>
      <w:r>
        <w:rPr>
          <w:rStyle w:val="text4075font1"/>
          <w:rFonts w:asciiTheme="majorHAnsi" w:hAnsiTheme="majorHAnsi"/>
          <w:sz w:val="22"/>
          <w:szCs w:val="22"/>
        </w:rPr>
        <w:t>account</w:t>
      </w:r>
    </w:p>
    <w:p w:rsidR="0020029B" w:rsidRPr="009A274C" w:rsidRDefault="0020029B" w:rsidP="0020029B">
      <w:pPr>
        <w:pStyle w:val="ListParagraph"/>
        <w:numPr>
          <w:ilvl w:val="1"/>
          <w:numId w:val="27"/>
        </w:numPr>
        <w:rPr>
          <w:rStyle w:val="text4055font1"/>
          <w:rFonts w:asciiTheme="majorHAnsi" w:hAnsiTheme="majorHAnsi" w:cstheme="minorHAnsi"/>
          <w:sz w:val="22"/>
          <w:szCs w:val="22"/>
        </w:rPr>
      </w:pPr>
      <w:r>
        <w:rPr>
          <w:rStyle w:val="text4075font1"/>
          <w:rFonts w:asciiTheme="majorHAnsi" w:hAnsiTheme="majorHAnsi"/>
          <w:sz w:val="22"/>
          <w:szCs w:val="22"/>
        </w:rPr>
        <w:t>Deletes the user's account immediately, and cannot be restored.</w:t>
      </w:r>
    </w:p>
    <w:p w:rsidR="00F85712" w:rsidRDefault="00336E6F" w:rsidP="00F85712">
      <w:pPr>
        <w:rPr>
          <w:rStyle w:val="text4055font1"/>
          <w:rFonts w:asciiTheme="majorHAnsi" w:hAnsiTheme="majorHAnsi" w:cstheme="minorHAnsi"/>
          <w:sz w:val="22"/>
          <w:szCs w:val="22"/>
        </w:rPr>
      </w:pPr>
      <w:r>
        <w:rPr>
          <w:rStyle w:val="text4055font1"/>
          <w:rFonts w:asciiTheme="majorHAnsi" w:hAnsiTheme="majorHAnsi" w:cstheme="minorHAnsi"/>
          <w:sz w:val="22"/>
          <w:szCs w:val="22"/>
        </w:rPr>
        <w:t xml:space="preserve">This will not impact the user's TEAL identity or access to </w:t>
      </w:r>
      <w:r w:rsidR="00DE35F8">
        <w:rPr>
          <w:rStyle w:val="text4055font1"/>
          <w:rFonts w:asciiTheme="majorHAnsi" w:hAnsiTheme="majorHAnsi" w:cstheme="minorHAnsi"/>
          <w:sz w:val="22"/>
          <w:szCs w:val="22"/>
        </w:rPr>
        <w:t xml:space="preserve">other </w:t>
      </w:r>
      <w:r>
        <w:rPr>
          <w:rStyle w:val="text4055font1"/>
          <w:rFonts w:asciiTheme="majorHAnsi" w:hAnsiTheme="majorHAnsi" w:cstheme="minorHAnsi"/>
          <w:sz w:val="22"/>
          <w:szCs w:val="22"/>
        </w:rPr>
        <w:t>TEA applications.</w:t>
      </w:r>
    </w:p>
    <w:p w:rsidR="00336E6F" w:rsidRDefault="00336E6F" w:rsidP="00DE35F8">
      <w:pPr>
        <w:pStyle w:val="ListParagraph"/>
        <w:ind w:left="360"/>
        <w:rPr>
          <w:rFonts w:cstheme="minorHAnsi"/>
        </w:rPr>
      </w:pPr>
    </w:p>
    <w:p w:rsidR="00222E2A" w:rsidRDefault="007F7E82" w:rsidP="007F7E82">
      <w:pPr>
        <w:pStyle w:val="ListParagraph"/>
        <w:numPr>
          <w:ilvl w:val="0"/>
          <w:numId w:val="28"/>
        </w:numPr>
        <w:rPr>
          <w:rFonts w:cstheme="minorHAnsi"/>
        </w:rPr>
      </w:pPr>
      <w:r>
        <w:rPr>
          <w:rFonts w:cstheme="minorHAnsi"/>
        </w:rPr>
        <w:t xml:space="preserve">To manage user accounts for your organization,  select </w:t>
      </w:r>
      <w:r>
        <w:rPr>
          <w:rFonts w:cstheme="minorHAnsi"/>
          <w:b/>
        </w:rPr>
        <w:t>Manage Others' Accounts</w:t>
      </w:r>
      <w:r>
        <w:rPr>
          <w:rFonts w:cstheme="minorHAnsi"/>
        </w:rPr>
        <w:t xml:space="preserve"> in the left hand menu. </w:t>
      </w:r>
    </w:p>
    <w:p w:rsidR="00222E2A" w:rsidRDefault="00222E2A" w:rsidP="00222E2A">
      <w:pPr>
        <w:pStyle w:val="ListParagraph"/>
        <w:ind w:left="360"/>
        <w:rPr>
          <w:rFonts w:cstheme="minorHAnsi"/>
        </w:rPr>
      </w:pPr>
    </w:p>
    <w:p w:rsidR="00BB5DAD" w:rsidRDefault="007F7E82" w:rsidP="007F7E82">
      <w:pPr>
        <w:pStyle w:val="ListParagraph"/>
        <w:numPr>
          <w:ilvl w:val="0"/>
          <w:numId w:val="28"/>
        </w:numPr>
        <w:rPr>
          <w:rFonts w:cstheme="minorHAnsi"/>
        </w:rPr>
      </w:pPr>
      <w:r>
        <w:rPr>
          <w:rFonts w:cstheme="minorHAnsi"/>
        </w:rPr>
        <w:t>Next</w:t>
      </w:r>
      <w:r w:rsidR="00222E2A">
        <w:rPr>
          <w:rFonts w:cstheme="minorHAnsi"/>
        </w:rPr>
        <w:t>, select one of the</w:t>
      </w:r>
      <w:r>
        <w:rPr>
          <w:rFonts w:cstheme="minorHAnsi"/>
        </w:rPr>
        <w:t xml:space="preserve"> filter</w:t>
      </w:r>
      <w:r w:rsidR="00222E2A">
        <w:rPr>
          <w:rFonts w:cstheme="minorHAnsi"/>
        </w:rPr>
        <w:t xml:space="preserve"> options in the list, either</w:t>
      </w:r>
      <w:r>
        <w:rPr>
          <w:rFonts w:cstheme="minorHAnsi"/>
        </w:rPr>
        <w:t xml:space="preserve"> whether the user is employed by your organization, or authorized to access your organization's data, and click on the </w:t>
      </w:r>
      <w:r>
        <w:rPr>
          <w:rFonts w:cstheme="minorHAnsi"/>
          <w:b/>
        </w:rPr>
        <w:t>Search Accounts</w:t>
      </w:r>
      <w:r>
        <w:rPr>
          <w:rFonts w:cstheme="minorHAnsi"/>
        </w:rPr>
        <w:t xml:space="preserve"> button</w:t>
      </w:r>
    </w:p>
    <w:p w:rsidR="007F7E82" w:rsidRDefault="007F7E82" w:rsidP="007F7E82">
      <w:pPr>
        <w:pStyle w:val="ListParagraph"/>
        <w:ind w:left="360"/>
        <w:rPr>
          <w:rFonts w:cstheme="minorHAnsi"/>
        </w:rPr>
      </w:pPr>
    </w:p>
    <w:p w:rsidR="007F7E82" w:rsidRDefault="007F7E82" w:rsidP="007F7E82">
      <w:pPr>
        <w:pStyle w:val="ListParagraph"/>
        <w:ind w:left="360"/>
        <w:rPr>
          <w:rFonts w:cstheme="minorHAnsi"/>
        </w:rPr>
      </w:pPr>
      <w:r>
        <w:rPr>
          <w:rFonts w:cstheme="minorHAnsi"/>
          <w:noProof/>
          <w:lang w:bidi="ar-SA"/>
        </w:rPr>
        <w:drawing>
          <wp:inline distT="0" distB="0" distL="0" distR="0">
            <wp:extent cx="6858000" cy="2799708"/>
            <wp:effectExtent l="19050" t="19050" r="19050" b="19692"/>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6858000" cy="2799708"/>
                    </a:xfrm>
                    <a:prstGeom prst="rect">
                      <a:avLst/>
                    </a:prstGeom>
                    <a:noFill/>
                    <a:ln w="9525">
                      <a:solidFill>
                        <a:schemeClr val="accent1"/>
                      </a:solidFill>
                      <a:miter lim="800000"/>
                      <a:headEnd/>
                      <a:tailEnd/>
                    </a:ln>
                  </pic:spPr>
                </pic:pic>
              </a:graphicData>
            </a:graphic>
          </wp:inline>
        </w:drawing>
      </w:r>
    </w:p>
    <w:p w:rsidR="007F7E82" w:rsidRDefault="007F7E82" w:rsidP="007F7E82">
      <w:pPr>
        <w:pStyle w:val="ListParagraph"/>
        <w:ind w:left="360"/>
        <w:rPr>
          <w:rFonts w:cstheme="minorHAnsi"/>
        </w:rPr>
      </w:pPr>
    </w:p>
    <w:p w:rsidR="007F7E82" w:rsidRDefault="007F7E82" w:rsidP="007F7E82">
      <w:pPr>
        <w:pStyle w:val="ListParagraph"/>
        <w:ind w:left="360"/>
        <w:rPr>
          <w:rFonts w:cstheme="minorHAnsi"/>
        </w:rPr>
      </w:pPr>
    </w:p>
    <w:p w:rsidR="006D53B9" w:rsidRDefault="006D53B9" w:rsidP="007F7E82">
      <w:pPr>
        <w:pStyle w:val="ListParagraph"/>
        <w:ind w:left="360"/>
        <w:rPr>
          <w:rFonts w:cstheme="minorHAnsi"/>
        </w:rPr>
      </w:pPr>
    </w:p>
    <w:p w:rsidR="006D53B9" w:rsidRDefault="006D53B9" w:rsidP="007F7E82">
      <w:pPr>
        <w:pStyle w:val="ListParagraph"/>
        <w:ind w:left="360"/>
        <w:rPr>
          <w:rFonts w:cstheme="minorHAnsi"/>
        </w:rPr>
      </w:pPr>
    </w:p>
    <w:p w:rsidR="006D53B9" w:rsidRDefault="006D53B9" w:rsidP="007F7E82">
      <w:pPr>
        <w:pStyle w:val="ListParagraph"/>
        <w:ind w:left="360"/>
        <w:rPr>
          <w:rFonts w:cstheme="minorHAnsi"/>
        </w:rPr>
      </w:pPr>
    </w:p>
    <w:p w:rsidR="006D53B9" w:rsidRDefault="006D53B9" w:rsidP="007F7E82">
      <w:pPr>
        <w:pStyle w:val="ListParagraph"/>
        <w:ind w:left="360"/>
        <w:rPr>
          <w:rFonts w:cstheme="minorHAnsi"/>
        </w:rPr>
      </w:pPr>
    </w:p>
    <w:p w:rsidR="006D53B9" w:rsidRDefault="006D53B9" w:rsidP="007F7E82">
      <w:pPr>
        <w:pStyle w:val="ListParagraph"/>
        <w:ind w:left="360"/>
        <w:rPr>
          <w:rFonts w:cstheme="minorHAnsi"/>
        </w:rPr>
      </w:pPr>
    </w:p>
    <w:p w:rsidR="006D53B9" w:rsidRDefault="006D53B9" w:rsidP="007F7E82">
      <w:pPr>
        <w:pStyle w:val="ListParagraph"/>
        <w:ind w:left="360"/>
        <w:rPr>
          <w:rFonts w:cstheme="minorHAnsi"/>
        </w:rPr>
      </w:pPr>
    </w:p>
    <w:p w:rsidR="006D53B9" w:rsidRDefault="006D53B9" w:rsidP="007F7E82">
      <w:pPr>
        <w:pStyle w:val="ListParagraph"/>
        <w:ind w:left="360"/>
        <w:rPr>
          <w:rFonts w:cstheme="minorHAnsi"/>
        </w:rPr>
      </w:pPr>
    </w:p>
    <w:p w:rsidR="006D53B9" w:rsidRPr="0098355A" w:rsidRDefault="006D53B9" w:rsidP="0098355A">
      <w:pPr>
        <w:rPr>
          <w:rFonts w:cstheme="minorHAnsi"/>
        </w:rPr>
      </w:pPr>
    </w:p>
    <w:p w:rsidR="00DD3BD7" w:rsidRDefault="00DD3BD7" w:rsidP="002F5F20">
      <w:pPr>
        <w:pStyle w:val="ListParagraph"/>
        <w:numPr>
          <w:ilvl w:val="0"/>
          <w:numId w:val="28"/>
        </w:numPr>
        <w:rPr>
          <w:rFonts w:cstheme="minorHAnsi"/>
        </w:rPr>
      </w:pPr>
      <w:r>
        <w:rPr>
          <w:rFonts w:cstheme="minorHAnsi"/>
        </w:rPr>
        <w:lastRenderedPageBreak/>
        <w:t>Next, select which user's access you want to revise and the action to be taken.</w:t>
      </w:r>
      <w:r w:rsidR="004F070F">
        <w:rPr>
          <w:rFonts w:cstheme="minorHAnsi"/>
        </w:rPr>
        <w:t xml:space="preserve"> For this example, the user's account will be </w:t>
      </w:r>
      <w:r w:rsidR="004F070F" w:rsidRPr="006D53B9">
        <w:rPr>
          <w:rFonts w:cstheme="minorHAnsi"/>
          <w:b/>
        </w:rPr>
        <w:t>suspended</w:t>
      </w:r>
      <w:r w:rsidR="004F070F">
        <w:rPr>
          <w:rFonts w:cstheme="minorHAnsi"/>
        </w:rPr>
        <w:t>.  The user will get an email notifying them of the suspension, and when they login to TEAL the next time, the ECOS application will not appear on their</w:t>
      </w:r>
      <w:r w:rsidR="006D53B9">
        <w:rPr>
          <w:rFonts w:cstheme="minorHAnsi"/>
        </w:rPr>
        <w:t xml:space="preserve"> TEAL </w:t>
      </w:r>
      <w:r w:rsidR="00222E2A">
        <w:rPr>
          <w:rFonts w:cstheme="minorHAnsi"/>
        </w:rPr>
        <w:t>Applications</w:t>
      </w:r>
      <w:r w:rsidR="006D53B9">
        <w:rPr>
          <w:rFonts w:cstheme="minorHAnsi"/>
        </w:rPr>
        <w:t xml:space="preserve"> page.</w:t>
      </w:r>
    </w:p>
    <w:p w:rsidR="00222E2A" w:rsidRPr="002F5F20" w:rsidRDefault="00222E2A" w:rsidP="00222E2A">
      <w:pPr>
        <w:pStyle w:val="ListParagraph"/>
        <w:ind w:left="360"/>
        <w:rPr>
          <w:rFonts w:cstheme="minorHAnsi"/>
        </w:rPr>
      </w:pPr>
    </w:p>
    <w:p w:rsidR="00DD3BD7" w:rsidRDefault="00DD3BD7" w:rsidP="00DD3BD7">
      <w:pPr>
        <w:pStyle w:val="ListParagraph"/>
        <w:ind w:left="0"/>
        <w:rPr>
          <w:rFonts w:cstheme="minorHAnsi"/>
        </w:rPr>
      </w:pPr>
      <w:r>
        <w:rPr>
          <w:rFonts w:cstheme="minorHAnsi"/>
          <w:noProof/>
          <w:lang w:bidi="ar-SA"/>
        </w:rPr>
        <w:drawing>
          <wp:inline distT="0" distB="0" distL="0" distR="0">
            <wp:extent cx="6858000" cy="3883815"/>
            <wp:effectExtent l="19050" t="19050" r="19050" b="214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6858000" cy="3883815"/>
                    </a:xfrm>
                    <a:prstGeom prst="rect">
                      <a:avLst/>
                    </a:prstGeom>
                    <a:noFill/>
                    <a:ln w="9525">
                      <a:solidFill>
                        <a:schemeClr val="accent1"/>
                      </a:solidFill>
                      <a:miter lim="800000"/>
                      <a:headEnd/>
                      <a:tailEnd/>
                    </a:ln>
                  </pic:spPr>
                </pic:pic>
              </a:graphicData>
            </a:graphic>
          </wp:inline>
        </w:drawing>
      </w:r>
    </w:p>
    <w:p w:rsidR="00732991" w:rsidRDefault="00732991" w:rsidP="00DD3BD7">
      <w:pPr>
        <w:pStyle w:val="ListParagraph"/>
        <w:ind w:left="0"/>
        <w:rPr>
          <w:rFonts w:cstheme="minorHAnsi"/>
        </w:rPr>
      </w:pPr>
    </w:p>
    <w:p w:rsidR="002F5F20" w:rsidRDefault="002F5F20" w:rsidP="00DD3BD7">
      <w:pPr>
        <w:pStyle w:val="ListParagraph"/>
        <w:ind w:left="0"/>
        <w:rPr>
          <w:rFonts w:cstheme="minorHAnsi"/>
        </w:rPr>
      </w:pPr>
    </w:p>
    <w:p w:rsidR="006D53B9" w:rsidRDefault="006D53B9" w:rsidP="006D53B9">
      <w:pPr>
        <w:pStyle w:val="ListParagraph"/>
        <w:numPr>
          <w:ilvl w:val="0"/>
          <w:numId w:val="28"/>
        </w:numPr>
        <w:rPr>
          <w:rFonts w:cstheme="minorHAnsi"/>
        </w:rPr>
      </w:pPr>
      <w:r>
        <w:rPr>
          <w:rFonts w:cstheme="minorHAnsi"/>
        </w:rPr>
        <w:t>After processing, TEAL will indicate the new account status.</w:t>
      </w:r>
    </w:p>
    <w:p w:rsidR="0020029B" w:rsidRDefault="0078701E" w:rsidP="00732991">
      <w:pPr>
        <w:pStyle w:val="ListParagraph"/>
        <w:ind w:left="0"/>
        <w:rPr>
          <w:rFonts w:cstheme="minorHAnsi"/>
        </w:rPr>
      </w:pPr>
      <w:r>
        <w:rPr>
          <w:rFonts w:cstheme="minorHAnsi"/>
          <w:noProof/>
          <w:lang w:bidi="ar-SA"/>
        </w:rPr>
        <w:lastRenderedPageBreak/>
        <w:drawing>
          <wp:inline distT="0" distB="0" distL="0" distR="0">
            <wp:extent cx="6858000" cy="3923341"/>
            <wp:effectExtent l="19050" t="19050" r="19050" b="20009"/>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6858000" cy="3923341"/>
                    </a:xfrm>
                    <a:prstGeom prst="rect">
                      <a:avLst/>
                    </a:prstGeom>
                    <a:noFill/>
                    <a:ln w="9525">
                      <a:solidFill>
                        <a:schemeClr val="accent1"/>
                      </a:solidFill>
                      <a:miter lim="800000"/>
                      <a:headEnd/>
                      <a:tailEnd/>
                    </a:ln>
                  </pic:spPr>
                </pic:pic>
              </a:graphicData>
            </a:graphic>
          </wp:inline>
        </w:drawing>
      </w:r>
    </w:p>
    <w:p w:rsidR="00732991" w:rsidRDefault="00732991" w:rsidP="00732991">
      <w:pPr>
        <w:pStyle w:val="ListParagraph"/>
        <w:ind w:left="0"/>
        <w:rPr>
          <w:rFonts w:cstheme="minorHAnsi"/>
        </w:rPr>
      </w:pPr>
    </w:p>
    <w:p w:rsidR="00732991" w:rsidRPr="0098355A" w:rsidRDefault="00732991" w:rsidP="00732991">
      <w:pPr>
        <w:pStyle w:val="ListParagraph"/>
        <w:ind w:left="0"/>
        <w:rPr>
          <w:rFonts w:cstheme="minorHAnsi"/>
        </w:rPr>
      </w:pPr>
    </w:p>
    <w:p w:rsidR="00C67C0B" w:rsidRDefault="002F5F20" w:rsidP="002F5F20">
      <w:pPr>
        <w:pStyle w:val="Heading2"/>
      </w:pPr>
      <w:r>
        <w:t>6.4</w:t>
      </w:r>
      <w:r>
        <w:tab/>
        <w:t xml:space="preserve">Recertification of </w:t>
      </w:r>
      <w:r w:rsidR="00F34881">
        <w:t xml:space="preserve">Approvers and </w:t>
      </w:r>
      <w:r>
        <w:t>User Accounts</w:t>
      </w:r>
    </w:p>
    <w:p w:rsidR="00F34881" w:rsidRDefault="00F34881" w:rsidP="00F34881">
      <w:pPr>
        <w:pStyle w:val="NormalWeb"/>
        <w:spacing w:before="60" w:beforeAutospacing="0" w:after="0" w:afterAutospacing="0"/>
        <w:rPr>
          <w:rStyle w:val="text10763font1"/>
          <w:rFonts w:asciiTheme="majorHAnsi" w:hAnsiTheme="majorHAnsi"/>
          <w:sz w:val="22"/>
          <w:szCs w:val="22"/>
        </w:rPr>
      </w:pPr>
      <w:r>
        <w:rPr>
          <w:rStyle w:val="text10763font1"/>
          <w:rFonts w:asciiTheme="majorHAnsi" w:hAnsiTheme="majorHAnsi"/>
          <w:sz w:val="22"/>
          <w:szCs w:val="22"/>
        </w:rPr>
        <w:t xml:space="preserve">Access to the ECOS for Entities and ECOS for Admins </w:t>
      </w:r>
      <w:r w:rsidRPr="00F34881">
        <w:rPr>
          <w:rStyle w:val="text10763font1"/>
          <w:rFonts w:asciiTheme="majorHAnsi" w:hAnsiTheme="majorHAnsi"/>
          <w:sz w:val="22"/>
          <w:szCs w:val="22"/>
        </w:rPr>
        <w:t>application</w:t>
      </w:r>
      <w:r>
        <w:rPr>
          <w:rStyle w:val="text10763font1"/>
          <w:rFonts w:asciiTheme="majorHAnsi" w:hAnsiTheme="majorHAnsi"/>
          <w:sz w:val="22"/>
          <w:szCs w:val="22"/>
        </w:rPr>
        <w:t>s</w:t>
      </w:r>
      <w:r w:rsidRPr="00F34881">
        <w:rPr>
          <w:rStyle w:val="text10763font1"/>
          <w:rFonts w:asciiTheme="majorHAnsi" w:hAnsiTheme="majorHAnsi"/>
          <w:sz w:val="22"/>
          <w:szCs w:val="22"/>
        </w:rPr>
        <w:t xml:space="preserve"> </w:t>
      </w:r>
      <w:r>
        <w:rPr>
          <w:rStyle w:val="text10763font1"/>
          <w:rFonts w:asciiTheme="majorHAnsi" w:hAnsiTheme="majorHAnsi"/>
          <w:sz w:val="22"/>
          <w:szCs w:val="22"/>
        </w:rPr>
        <w:t>will</w:t>
      </w:r>
      <w:r w:rsidRPr="00F34881">
        <w:rPr>
          <w:rStyle w:val="text10763font1"/>
          <w:rFonts w:asciiTheme="majorHAnsi" w:hAnsiTheme="majorHAnsi"/>
          <w:sz w:val="22"/>
          <w:szCs w:val="22"/>
        </w:rPr>
        <w:t xml:space="preserve"> be periodically recertified, typically once a year. </w:t>
      </w:r>
      <w:r>
        <w:rPr>
          <w:rStyle w:val="text10763font1"/>
          <w:rFonts w:asciiTheme="majorHAnsi" w:hAnsiTheme="majorHAnsi"/>
          <w:sz w:val="22"/>
          <w:szCs w:val="22"/>
        </w:rPr>
        <w:t xml:space="preserve">Permissions to be an approver are also reviewed and recertified. </w:t>
      </w:r>
      <w:r w:rsidRPr="00F34881">
        <w:rPr>
          <w:rStyle w:val="text10763font1"/>
          <w:rFonts w:asciiTheme="majorHAnsi" w:hAnsiTheme="majorHAnsi"/>
          <w:sz w:val="22"/>
          <w:szCs w:val="22"/>
        </w:rPr>
        <w:t xml:space="preserve">The recertification process is similar to new access requests. </w:t>
      </w:r>
    </w:p>
    <w:p w:rsidR="0078701E" w:rsidRDefault="0078701E" w:rsidP="00F34881">
      <w:pPr>
        <w:pStyle w:val="NormalWeb"/>
        <w:spacing w:before="60" w:beforeAutospacing="0" w:after="0" w:afterAutospacing="0"/>
        <w:rPr>
          <w:rStyle w:val="text10763font1"/>
          <w:rFonts w:asciiTheme="majorHAnsi" w:hAnsiTheme="majorHAnsi"/>
          <w:sz w:val="22"/>
          <w:szCs w:val="22"/>
        </w:rPr>
      </w:pPr>
      <w:r w:rsidRPr="0078701E">
        <w:rPr>
          <w:rStyle w:val="text10763font1"/>
          <w:rFonts w:asciiTheme="majorHAnsi" w:hAnsiTheme="majorHAnsi"/>
          <w:noProof/>
          <w:sz w:val="22"/>
          <w:szCs w:val="22"/>
        </w:rPr>
        <w:drawing>
          <wp:inline distT="0" distB="0" distL="0" distR="0">
            <wp:extent cx="6858000" cy="2740847"/>
            <wp:effectExtent l="19050" t="0" r="0" b="0"/>
            <wp:docPr id="16" name="Picture 4" descr="1. The TEAL system initiates the recertification process by sending notifications and approval requests to all Organization Approvers.&#10;2. Next, the Organization Approver reviews the request and either approves or denies the request.  If denied, the requestor receives an email notification.&#10;3. If the Organization Approver approves the request, the next step is for the Service Approver to review the request.  If denied, the requestor receives an email notification.&#10;4. After both approvers have approved the request, access is unchanged for the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6858000" cy="2740847"/>
                    </a:xfrm>
                    <a:prstGeom prst="rect">
                      <a:avLst/>
                    </a:prstGeom>
                    <a:noFill/>
                    <a:ln w="9525">
                      <a:noFill/>
                      <a:miter lim="800000"/>
                      <a:headEnd/>
                      <a:tailEnd/>
                    </a:ln>
                  </pic:spPr>
                </pic:pic>
              </a:graphicData>
            </a:graphic>
          </wp:inline>
        </w:drawing>
      </w:r>
    </w:p>
    <w:p w:rsidR="0078701E" w:rsidRDefault="0078701E" w:rsidP="00F34881">
      <w:pPr>
        <w:pStyle w:val="NormalWeb"/>
        <w:spacing w:before="60" w:beforeAutospacing="0" w:after="0" w:afterAutospacing="0"/>
        <w:rPr>
          <w:rStyle w:val="text10763font1"/>
          <w:rFonts w:asciiTheme="majorHAnsi" w:hAnsiTheme="majorHAnsi"/>
          <w:sz w:val="22"/>
          <w:szCs w:val="22"/>
        </w:rPr>
      </w:pPr>
    </w:p>
    <w:p w:rsidR="00230587" w:rsidRDefault="00F34881" w:rsidP="00F34881">
      <w:pPr>
        <w:pStyle w:val="NormalWeb"/>
        <w:spacing w:before="60" w:beforeAutospacing="0" w:after="0" w:afterAutospacing="0"/>
        <w:rPr>
          <w:rStyle w:val="text10774font1"/>
          <w:rFonts w:asciiTheme="majorHAnsi" w:hAnsiTheme="majorHAnsi"/>
          <w:sz w:val="22"/>
          <w:szCs w:val="22"/>
        </w:rPr>
      </w:pPr>
      <w:r w:rsidRPr="00F34881">
        <w:rPr>
          <w:rStyle w:val="text10774font1"/>
          <w:rFonts w:asciiTheme="majorHAnsi" w:hAnsiTheme="majorHAnsi"/>
          <w:sz w:val="22"/>
          <w:szCs w:val="22"/>
        </w:rPr>
        <w:lastRenderedPageBreak/>
        <w:t xml:space="preserve">During </w:t>
      </w:r>
      <w:r>
        <w:rPr>
          <w:rStyle w:val="text10774font1"/>
          <w:rFonts w:asciiTheme="majorHAnsi" w:hAnsiTheme="majorHAnsi"/>
          <w:sz w:val="22"/>
          <w:szCs w:val="22"/>
        </w:rPr>
        <w:t>the</w:t>
      </w:r>
      <w:r w:rsidRPr="00F34881">
        <w:rPr>
          <w:rStyle w:val="text10774font1"/>
          <w:rFonts w:asciiTheme="majorHAnsi" w:hAnsiTheme="majorHAnsi"/>
          <w:sz w:val="22"/>
          <w:szCs w:val="22"/>
        </w:rPr>
        <w:t xml:space="preserve"> recertification process, </w:t>
      </w:r>
      <w:r>
        <w:rPr>
          <w:rStyle w:val="text10774font1"/>
          <w:rFonts w:asciiTheme="majorHAnsi" w:hAnsiTheme="majorHAnsi"/>
          <w:sz w:val="22"/>
          <w:szCs w:val="22"/>
        </w:rPr>
        <w:t xml:space="preserve">TEAL automatically sends </w:t>
      </w:r>
      <w:r w:rsidRPr="00F34881">
        <w:rPr>
          <w:rStyle w:val="text10774font1"/>
          <w:rFonts w:asciiTheme="majorHAnsi" w:hAnsiTheme="majorHAnsi"/>
          <w:sz w:val="22"/>
          <w:szCs w:val="22"/>
        </w:rPr>
        <w:t xml:space="preserve">notifications and approval requests to approvers and </w:t>
      </w:r>
      <w:r>
        <w:rPr>
          <w:rStyle w:val="text10774font1"/>
          <w:rFonts w:asciiTheme="majorHAnsi" w:hAnsiTheme="majorHAnsi"/>
          <w:sz w:val="22"/>
          <w:szCs w:val="22"/>
        </w:rPr>
        <w:t>application users</w:t>
      </w:r>
      <w:r w:rsidRPr="00F34881">
        <w:rPr>
          <w:rStyle w:val="text10774font1"/>
          <w:rFonts w:asciiTheme="majorHAnsi" w:hAnsiTheme="majorHAnsi"/>
          <w:sz w:val="22"/>
          <w:szCs w:val="22"/>
        </w:rPr>
        <w:t xml:space="preserve">. </w:t>
      </w:r>
      <w:r w:rsidR="00535E1A">
        <w:rPr>
          <w:rStyle w:val="text10774font1"/>
          <w:rFonts w:asciiTheme="majorHAnsi" w:hAnsiTheme="majorHAnsi"/>
          <w:sz w:val="22"/>
          <w:szCs w:val="22"/>
        </w:rPr>
        <w:t xml:space="preserve">Approvers should determine if each user is still employed in their organization and whether the user's job responsibilities require they have the same level of access to the ECOS application. </w:t>
      </w:r>
    </w:p>
    <w:p w:rsidR="00230587" w:rsidRDefault="00230587" w:rsidP="00F34881">
      <w:pPr>
        <w:pStyle w:val="NormalWeb"/>
        <w:spacing w:before="60" w:beforeAutospacing="0" w:after="0" w:afterAutospacing="0"/>
        <w:rPr>
          <w:rStyle w:val="text10774font1"/>
          <w:rFonts w:asciiTheme="majorHAnsi" w:hAnsiTheme="majorHAnsi"/>
          <w:sz w:val="22"/>
          <w:szCs w:val="22"/>
        </w:rPr>
      </w:pPr>
    </w:p>
    <w:p w:rsidR="002D7790" w:rsidRDefault="00F34881" w:rsidP="00F34881">
      <w:pPr>
        <w:pStyle w:val="NormalWeb"/>
        <w:spacing w:before="60" w:beforeAutospacing="0" w:after="0" w:afterAutospacing="0"/>
        <w:rPr>
          <w:rStyle w:val="text10774font1"/>
          <w:rFonts w:asciiTheme="majorHAnsi" w:hAnsiTheme="majorHAnsi"/>
          <w:sz w:val="22"/>
          <w:szCs w:val="22"/>
        </w:rPr>
      </w:pPr>
      <w:r>
        <w:rPr>
          <w:rStyle w:val="text10774font1"/>
          <w:rFonts w:asciiTheme="majorHAnsi" w:hAnsiTheme="majorHAnsi"/>
          <w:sz w:val="22"/>
          <w:szCs w:val="22"/>
        </w:rPr>
        <w:t>If an approver</w:t>
      </w:r>
      <w:r w:rsidRPr="00F34881">
        <w:rPr>
          <w:rStyle w:val="text10774font1"/>
          <w:rFonts w:asciiTheme="majorHAnsi" w:hAnsiTheme="majorHAnsi"/>
          <w:sz w:val="22"/>
          <w:szCs w:val="22"/>
        </w:rPr>
        <w:t xml:space="preserve"> mark</w:t>
      </w:r>
      <w:r>
        <w:rPr>
          <w:rStyle w:val="text10774font1"/>
          <w:rFonts w:asciiTheme="majorHAnsi" w:hAnsiTheme="majorHAnsi"/>
          <w:sz w:val="22"/>
          <w:szCs w:val="22"/>
        </w:rPr>
        <w:t>s access as no longer valid</w:t>
      </w:r>
      <w:r w:rsidRPr="00F34881">
        <w:rPr>
          <w:rStyle w:val="text10774font1"/>
          <w:rFonts w:asciiTheme="majorHAnsi" w:hAnsiTheme="majorHAnsi"/>
          <w:sz w:val="22"/>
          <w:szCs w:val="22"/>
        </w:rPr>
        <w:t xml:space="preserve"> or fail</w:t>
      </w:r>
      <w:r>
        <w:rPr>
          <w:rStyle w:val="text10774font1"/>
          <w:rFonts w:asciiTheme="majorHAnsi" w:hAnsiTheme="majorHAnsi"/>
          <w:sz w:val="22"/>
          <w:szCs w:val="22"/>
        </w:rPr>
        <w:t>s</w:t>
      </w:r>
      <w:r w:rsidRPr="00F34881">
        <w:rPr>
          <w:rStyle w:val="text10774font1"/>
          <w:rFonts w:asciiTheme="majorHAnsi" w:hAnsiTheme="majorHAnsi"/>
          <w:sz w:val="22"/>
          <w:szCs w:val="22"/>
        </w:rPr>
        <w:t xml:space="preserve"> to respond within a reasonable amount of time, that </w:t>
      </w:r>
      <w:r>
        <w:rPr>
          <w:rStyle w:val="text10774font1"/>
          <w:rFonts w:asciiTheme="majorHAnsi" w:hAnsiTheme="majorHAnsi"/>
          <w:sz w:val="22"/>
          <w:szCs w:val="22"/>
        </w:rPr>
        <w:t>user</w:t>
      </w:r>
      <w:r w:rsidR="00230587">
        <w:rPr>
          <w:rStyle w:val="text10774font1"/>
          <w:rFonts w:asciiTheme="majorHAnsi" w:hAnsiTheme="majorHAnsi"/>
          <w:sz w:val="22"/>
          <w:szCs w:val="22"/>
        </w:rPr>
        <w:t xml:space="preserve"> is notified and their</w:t>
      </w:r>
      <w:r>
        <w:rPr>
          <w:rStyle w:val="text10774font1"/>
          <w:rFonts w:asciiTheme="majorHAnsi" w:hAnsiTheme="majorHAnsi"/>
          <w:sz w:val="22"/>
          <w:szCs w:val="22"/>
        </w:rPr>
        <w:t xml:space="preserve"> </w:t>
      </w:r>
      <w:r w:rsidRPr="00F34881">
        <w:rPr>
          <w:rStyle w:val="text10774font1"/>
          <w:rFonts w:asciiTheme="majorHAnsi" w:hAnsiTheme="majorHAnsi"/>
          <w:sz w:val="22"/>
          <w:szCs w:val="22"/>
        </w:rPr>
        <w:t>access is automatically</w:t>
      </w:r>
      <w:r>
        <w:rPr>
          <w:rStyle w:val="text10774font1"/>
          <w:rFonts w:asciiTheme="majorHAnsi" w:hAnsiTheme="majorHAnsi"/>
          <w:sz w:val="22"/>
          <w:szCs w:val="22"/>
        </w:rPr>
        <w:t xml:space="preserve"> disabled</w:t>
      </w:r>
      <w:r w:rsidRPr="00F34881">
        <w:rPr>
          <w:rStyle w:val="text10774font1"/>
          <w:rFonts w:asciiTheme="majorHAnsi" w:hAnsiTheme="majorHAnsi"/>
          <w:sz w:val="22"/>
          <w:szCs w:val="22"/>
        </w:rPr>
        <w:t xml:space="preserve"> in TEAL.</w:t>
      </w:r>
    </w:p>
    <w:p w:rsidR="00B5112C" w:rsidRDefault="00B5112C" w:rsidP="00F34881">
      <w:pPr>
        <w:pStyle w:val="NormalWeb"/>
        <w:spacing w:before="60" w:beforeAutospacing="0" w:after="0" w:afterAutospacing="0"/>
        <w:rPr>
          <w:rStyle w:val="text10774font1"/>
          <w:rFonts w:asciiTheme="majorHAnsi" w:hAnsiTheme="majorHAnsi"/>
          <w:sz w:val="22"/>
          <w:szCs w:val="22"/>
        </w:rPr>
      </w:pPr>
    </w:p>
    <w:p w:rsidR="002D7790" w:rsidRPr="00D25299" w:rsidRDefault="002D7790" w:rsidP="00D25299">
      <w:pPr>
        <w:pStyle w:val="Heading2"/>
      </w:pPr>
      <w:r w:rsidRPr="00D25299">
        <w:rPr>
          <w:rStyle w:val="text10774font1"/>
          <w:rFonts w:asciiTheme="majorHAnsi" w:hAnsiTheme="majorHAnsi" w:cstheme="majorBidi"/>
          <w:color w:val="632423" w:themeColor="accent2" w:themeShade="80"/>
          <w:sz w:val="24"/>
          <w:szCs w:val="22"/>
        </w:rPr>
        <w:t>6.5 Manage Approvers</w:t>
      </w:r>
    </w:p>
    <w:p w:rsidR="00535E1A" w:rsidRDefault="00D50653" w:rsidP="00C67C0B">
      <w:r>
        <w:t>Primary organization approvers can manage permissions for all other approvers within their organization.  This means they can revoke an approver's authority within their organization.</w:t>
      </w:r>
    </w:p>
    <w:p w:rsidR="00D50653" w:rsidRDefault="00D50653" w:rsidP="00D50653">
      <w:pPr>
        <w:pStyle w:val="ListParagraph"/>
        <w:numPr>
          <w:ilvl w:val="0"/>
          <w:numId w:val="29"/>
        </w:numPr>
      </w:pPr>
      <w:r>
        <w:t xml:space="preserve">Select the </w:t>
      </w:r>
      <w:r w:rsidRPr="00D50653">
        <w:rPr>
          <w:b/>
        </w:rPr>
        <w:t>Manage Approvers</w:t>
      </w:r>
      <w:r>
        <w:t xml:space="preserve"> button on the left and side of your TEAL page. Next, select to </w:t>
      </w:r>
      <w:r w:rsidRPr="00D50653">
        <w:rPr>
          <w:b/>
        </w:rPr>
        <w:t>Search</w:t>
      </w:r>
      <w:r w:rsidR="00FB765A">
        <w:rPr>
          <w:b/>
        </w:rPr>
        <w:t xml:space="preserve"> Approvers</w:t>
      </w:r>
      <w:r>
        <w:t xml:space="preserve"> for all approvers within your organization. TEAL will display all approvers for the selected organization. You will not be able to manage approvers for any organization that you are not a primary approver for.</w:t>
      </w:r>
    </w:p>
    <w:p w:rsidR="00FB765A" w:rsidRDefault="00FB765A" w:rsidP="00D25299"/>
    <w:p w:rsidR="00FB765A" w:rsidRDefault="00FB765A" w:rsidP="00FB765A">
      <w:pPr>
        <w:pStyle w:val="ListParagraph"/>
        <w:ind w:left="0"/>
      </w:pPr>
      <w:r>
        <w:rPr>
          <w:noProof/>
          <w:lang w:bidi="ar-SA"/>
        </w:rPr>
        <w:drawing>
          <wp:inline distT="0" distB="0" distL="0" distR="0">
            <wp:extent cx="6861810" cy="2476500"/>
            <wp:effectExtent l="19050" t="19050" r="15240" b="1905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6858000" cy="2475125"/>
                    </a:xfrm>
                    <a:prstGeom prst="rect">
                      <a:avLst/>
                    </a:prstGeom>
                    <a:noFill/>
                    <a:ln w="9525">
                      <a:solidFill>
                        <a:schemeClr val="accent1"/>
                      </a:solidFill>
                      <a:miter lim="800000"/>
                      <a:headEnd/>
                      <a:tailEnd/>
                    </a:ln>
                  </pic:spPr>
                </pic:pic>
              </a:graphicData>
            </a:graphic>
          </wp:inline>
        </w:drawing>
      </w:r>
    </w:p>
    <w:p w:rsidR="00FB765A" w:rsidRDefault="00FB765A" w:rsidP="00FB765A">
      <w:pPr>
        <w:pStyle w:val="ListParagraph"/>
        <w:ind w:left="0"/>
      </w:pPr>
    </w:p>
    <w:p w:rsidR="00FB765A" w:rsidRDefault="00FB765A" w:rsidP="00FB765A">
      <w:pPr>
        <w:pStyle w:val="ListParagraph"/>
        <w:ind w:left="0"/>
      </w:pPr>
    </w:p>
    <w:p w:rsidR="00FB765A" w:rsidRDefault="00FB765A" w:rsidP="00FB765A">
      <w:pPr>
        <w:pStyle w:val="ListParagraph"/>
        <w:numPr>
          <w:ilvl w:val="0"/>
          <w:numId w:val="29"/>
        </w:numPr>
      </w:pPr>
      <w:r>
        <w:t xml:space="preserve">Next, select an approver from the list, then click the </w:t>
      </w:r>
      <w:r w:rsidRPr="00FB765A">
        <w:rPr>
          <w:b/>
        </w:rPr>
        <w:t>Edit Selected Approver</w:t>
      </w:r>
      <w:r>
        <w:t xml:space="preserve"> button. For this example, approver </w:t>
      </w:r>
      <w:proofErr w:type="spellStart"/>
      <w:r>
        <w:t>Lolly</w:t>
      </w:r>
      <w:proofErr w:type="spellEnd"/>
      <w:r>
        <w:t xml:space="preserve"> Educator was selected.</w:t>
      </w:r>
    </w:p>
    <w:p w:rsidR="00FB765A" w:rsidRDefault="00FB765A" w:rsidP="00FB765A">
      <w:r>
        <w:rPr>
          <w:noProof/>
          <w:lang w:bidi="ar-SA"/>
        </w:rPr>
        <w:drawing>
          <wp:inline distT="0" distB="0" distL="0" distR="0">
            <wp:extent cx="6858000" cy="1387381"/>
            <wp:effectExtent l="19050" t="19050" r="19050" b="22319"/>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6858000" cy="1387381"/>
                    </a:xfrm>
                    <a:prstGeom prst="rect">
                      <a:avLst/>
                    </a:prstGeom>
                    <a:noFill/>
                    <a:ln w="9525">
                      <a:solidFill>
                        <a:schemeClr val="accent1"/>
                      </a:solidFill>
                      <a:miter lim="800000"/>
                      <a:headEnd/>
                      <a:tailEnd/>
                    </a:ln>
                  </pic:spPr>
                </pic:pic>
              </a:graphicData>
            </a:graphic>
          </wp:inline>
        </w:drawing>
      </w:r>
    </w:p>
    <w:p w:rsidR="00FB765A" w:rsidRDefault="00FB765A" w:rsidP="00FB765A"/>
    <w:p w:rsidR="00B5112C" w:rsidRDefault="00B5112C" w:rsidP="00FB765A"/>
    <w:p w:rsidR="00FB765A" w:rsidRDefault="00FB765A" w:rsidP="00FB765A">
      <w:pPr>
        <w:pStyle w:val="ListParagraph"/>
        <w:numPr>
          <w:ilvl w:val="0"/>
          <w:numId w:val="29"/>
        </w:numPr>
      </w:pPr>
      <w:r>
        <w:lastRenderedPageBreak/>
        <w:t>TEAL displays a page for the primary approver to revoke the selected approver's status.</w:t>
      </w:r>
    </w:p>
    <w:p w:rsidR="00FB765A" w:rsidRDefault="00FB765A" w:rsidP="00FB765A">
      <w:r>
        <w:rPr>
          <w:noProof/>
          <w:lang w:bidi="ar-SA"/>
        </w:rPr>
        <w:drawing>
          <wp:inline distT="0" distB="0" distL="0" distR="0">
            <wp:extent cx="6858000" cy="2487391"/>
            <wp:effectExtent l="19050" t="19050" r="19050" b="27209"/>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6858000" cy="2487391"/>
                    </a:xfrm>
                    <a:prstGeom prst="rect">
                      <a:avLst/>
                    </a:prstGeom>
                    <a:noFill/>
                    <a:ln w="9525">
                      <a:solidFill>
                        <a:schemeClr val="accent1"/>
                      </a:solidFill>
                      <a:miter lim="800000"/>
                      <a:headEnd/>
                      <a:tailEnd/>
                    </a:ln>
                  </pic:spPr>
                </pic:pic>
              </a:graphicData>
            </a:graphic>
          </wp:inline>
        </w:drawing>
      </w:r>
    </w:p>
    <w:p w:rsidR="00D25299" w:rsidRDefault="00D25299" w:rsidP="00FB765A"/>
    <w:p w:rsidR="00740646" w:rsidRDefault="00740646" w:rsidP="00740646">
      <w:pPr>
        <w:pStyle w:val="ListParagraph"/>
        <w:numPr>
          <w:ilvl w:val="0"/>
          <w:numId w:val="29"/>
        </w:numPr>
      </w:pPr>
      <w:r>
        <w:t>The primary approver will be prompted to confirm that they want to revoke the approver's status.</w:t>
      </w:r>
    </w:p>
    <w:p w:rsidR="00740646" w:rsidRDefault="00740646" w:rsidP="00740646">
      <w:r>
        <w:rPr>
          <w:noProof/>
          <w:lang w:bidi="ar-SA"/>
        </w:rPr>
        <w:drawing>
          <wp:inline distT="0" distB="0" distL="0" distR="0">
            <wp:extent cx="6858000" cy="2833352"/>
            <wp:effectExtent l="19050" t="19050" r="19050" b="24148"/>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6858000" cy="2833352"/>
                    </a:xfrm>
                    <a:prstGeom prst="rect">
                      <a:avLst/>
                    </a:prstGeom>
                    <a:noFill/>
                    <a:ln w="9525">
                      <a:solidFill>
                        <a:schemeClr val="accent1"/>
                      </a:solidFill>
                      <a:miter lim="800000"/>
                      <a:headEnd/>
                      <a:tailEnd/>
                    </a:ln>
                  </pic:spPr>
                </pic:pic>
              </a:graphicData>
            </a:graphic>
          </wp:inline>
        </w:drawing>
      </w:r>
    </w:p>
    <w:p w:rsidR="00F53D52" w:rsidRDefault="00F53D52" w:rsidP="00740646"/>
    <w:p w:rsidR="00F53D52" w:rsidRPr="00C17FEC" w:rsidRDefault="00F53D52" w:rsidP="00F53D52">
      <w:pPr>
        <w:pStyle w:val="ListParagraph"/>
        <w:numPr>
          <w:ilvl w:val="0"/>
          <w:numId w:val="29"/>
        </w:numPr>
      </w:pPr>
      <w:r>
        <w:t>After confirming to revoke the approver's status, TEAL displays a message.</w:t>
      </w:r>
      <w:r w:rsidR="002E66E8">
        <w:t xml:space="preserve"> The approver whose status was revoked will be notified by email.</w:t>
      </w:r>
    </w:p>
    <w:sectPr w:rsidR="00F53D52" w:rsidRPr="00C17FEC" w:rsidSect="00E63828">
      <w:footerReference w:type="default" r:id="rId39"/>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60BA" w:rsidRDefault="00F460BA" w:rsidP="00003445">
      <w:pPr>
        <w:spacing w:after="0" w:line="240" w:lineRule="auto"/>
      </w:pPr>
      <w:r>
        <w:separator/>
      </w:r>
    </w:p>
  </w:endnote>
  <w:endnote w:type="continuationSeparator" w:id="0">
    <w:p w:rsidR="00F460BA" w:rsidRDefault="00F460BA" w:rsidP="000034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445" w:rsidRDefault="00003445">
    <w:pPr>
      <w:pStyle w:val="Footer"/>
      <w:pBdr>
        <w:top w:val="thinThickSmallGap" w:sz="24" w:space="1" w:color="622423" w:themeColor="accent2" w:themeShade="7F"/>
      </w:pBdr>
    </w:pPr>
    <w:r>
      <w:t>TEAL Approver Training</w:t>
    </w:r>
    <w:r>
      <w:ptab w:relativeTo="margin" w:alignment="right" w:leader="none"/>
    </w:r>
    <w:r>
      <w:t xml:space="preserve">Page </w:t>
    </w:r>
    <w:fldSimple w:instr=" PAGE   \* MERGEFORMAT ">
      <w:r w:rsidR="00CA1CF9">
        <w:rPr>
          <w:noProof/>
        </w:rPr>
        <w:t>2</w:t>
      </w:r>
    </w:fldSimple>
  </w:p>
  <w:p w:rsidR="00003445" w:rsidRDefault="00003445" w:rsidP="0000344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60BA" w:rsidRDefault="00F460BA" w:rsidP="00003445">
      <w:pPr>
        <w:spacing w:after="0" w:line="240" w:lineRule="auto"/>
      </w:pPr>
      <w:r>
        <w:separator/>
      </w:r>
    </w:p>
  </w:footnote>
  <w:footnote w:type="continuationSeparator" w:id="0">
    <w:p w:rsidR="00F460BA" w:rsidRDefault="00F460BA" w:rsidP="000034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7422A"/>
    <w:multiLevelType w:val="hybridMultilevel"/>
    <w:tmpl w:val="74321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62697C"/>
    <w:multiLevelType w:val="multilevel"/>
    <w:tmpl w:val="BAF026A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257071C0"/>
    <w:multiLevelType w:val="hybridMultilevel"/>
    <w:tmpl w:val="3E84C114"/>
    <w:lvl w:ilvl="0" w:tplc="8F38BC0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0E58CB"/>
    <w:multiLevelType w:val="multilevel"/>
    <w:tmpl w:val="58482C58"/>
    <w:lvl w:ilvl="0">
      <w:start w:val="1"/>
      <w:numFmt w:val="decimal"/>
      <w:lvlText w:val="4.%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8CE2598"/>
    <w:multiLevelType w:val="multilevel"/>
    <w:tmpl w:val="BAF026A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95F4B1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1D57665"/>
    <w:multiLevelType w:val="hybridMultilevel"/>
    <w:tmpl w:val="B240A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EB2DB5"/>
    <w:multiLevelType w:val="hybridMultilevel"/>
    <w:tmpl w:val="ADF071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69D5611"/>
    <w:multiLevelType w:val="hybridMultilevel"/>
    <w:tmpl w:val="C0C612F2"/>
    <w:lvl w:ilvl="0" w:tplc="0409000F">
      <w:start w:val="1"/>
      <w:numFmt w:val="decimal"/>
      <w:lvlText w:val="%1."/>
      <w:lvlJc w:val="left"/>
      <w:pPr>
        <w:ind w:left="360" w:hanging="360"/>
      </w:pPr>
      <w:rPr>
        <w:rFonts w:hint="default"/>
      </w:rPr>
    </w:lvl>
    <w:lvl w:ilvl="1" w:tplc="853E25BC">
      <w:numFmt w:val="bullet"/>
      <w:lvlText w:val="•"/>
      <w:lvlJc w:val="left"/>
      <w:pPr>
        <w:ind w:left="1092" w:hanging="372"/>
      </w:pPr>
      <w:rPr>
        <w:rFonts w:ascii="Helvetica" w:eastAsia="Times New Roman" w:hAnsi="Helvetica" w:cs="Helvetica" w:hint="default"/>
        <w:color w:val="000000"/>
        <w:sz w:val="19"/>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86E0EEE"/>
    <w:multiLevelType w:val="hybridMultilevel"/>
    <w:tmpl w:val="E690A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244783"/>
    <w:multiLevelType w:val="hybridMultilevel"/>
    <w:tmpl w:val="5FBAC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67312C"/>
    <w:multiLevelType w:val="hybridMultilevel"/>
    <w:tmpl w:val="2F1E0C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8E7E6C"/>
    <w:multiLevelType w:val="hybridMultilevel"/>
    <w:tmpl w:val="B844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DE39F0"/>
    <w:multiLevelType w:val="hybridMultilevel"/>
    <w:tmpl w:val="88547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7143F7"/>
    <w:multiLevelType w:val="hybridMultilevel"/>
    <w:tmpl w:val="5C0EE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6C2789"/>
    <w:multiLevelType w:val="hybridMultilevel"/>
    <w:tmpl w:val="0FE05FDE"/>
    <w:lvl w:ilvl="0" w:tplc="2B40AD9C">
      <w:start w:val="1"/>
      <w:numFmt w:val="decimal"/>
      <w:pStyle w:val="Heading1"/>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632423" w:themeColor="accent2" w:themeShade="80"/>
        <w:spacing w:val="0"/>
        <w:w w:val="0"/>
        <w:kern w:val="0"/>
        <w:position w:val="0"/>
        <w:szCs w:val="0"/>
        <w:u w:val="none"/>
        <w:vertAlign w:val="baseline"/>
        <w:em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F1C3D5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06E6164"/>
    <w:multiLevelType w:val="hybridMultilevel"/>
    <w:tmpl w:val="E370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CD62D7"/>
    <w:multiLevelType w:val="multilevel"/>
    <w:tmpl w:val="BAF026A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52F12360"/>
    <w:multiLevelType w:val="multilevel"/>
    <w:tmpl w:val="BAF026A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554219D5"/>
    <w:multiLevelType w:val="hybridMultilevel"/>
    <w:tmpl w:val="6172D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7A1EC0"/>
    <w:multiLevelType w:val="multilevel"/>
    <w:tmpl w:val="C1FEC5E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F9061B4"/>
    <w:multiLevelType w:val="multilevel"/>
    <w:tmpl w:val="BAF026A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61E261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71428A8"/>
    <w:multiLevelType w:val="multilevel"/>
    <w:tmpl w:val="4D52A90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7DD6185"/>
    <w:multiLevelType w:val="hybridMultilevel"/>
    <w:tmpl w:val="E0244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B501AE"/>
    <w:multiLevelType w:val="hybridMultilevel"/>
    <w:tmpl w:val="591CD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513A17"/>
    <w:multiLevelType w:val="hybridMultilevel"/>
    <w:tmpl w:val="9F8EA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5613BA"/>
    <w:multiLevelType w:val="hybridMultilevel"/>
    <w:tmpl w:val="E6C82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23"/>
  </w:num>
  <w:num w:numId="4">
    <w:abstractNumId w:val="21"/>
  </w:num>
  <w:num w:numId="5">
    <w:abstractNumId w:val="14"/>
  </w:num>
  <w:num w:numId="6">
    <w:abstractNumId w:val="0"/>
  </w:num>
  <w:num w:numId="7">
    <w:abstractNumId w:val="13"/>
  </w:num>
  <w:num w:numId="8">
    <w:abstractNumId w:val="24"/>
  </w:num>
  <w:num w:numId="9">
    <w:abstractNumId w:val="3"/>
  </w:num>
  <w:num w:numId="10">
    <w:abstractNumId w:val="16"/>
  </w:num>
  <w:num w:numId="11">
    <w:abstractNumId w:val="10"/>
  </w:num>
  <w:num w:numId="12">
    <w:abstractNumId w:val="8"/>
  </w:num>
  <w:num w:numId="13">
    <w:abstractNumId w:val="7"/>
  </w:num>
  <w:num w:numId="14">
    <w:abstractNumId w:val="9"/>
  </w:num>
  <w:num w:numId="15">
    <w:abstractNumId w:val="15"/>
  </w:num>
  <w:num w:numId="16">
    <w:abstractNumId w:val="11"/>
  </w:num>
  <w:num w:numId="17">
    <w:abstractNumId w:val="17"/>
  </w:num>
  <w:num w:numId="18">
    <w:abstractNumId w:val="20"/>
  </w:num>
  <w:num w:numId="19">
    <w:abstractNumId w:val="27"/>
  </w:num>
  <w:num w:numId="20">
    <w:abstractNumId w:val="26"/>
  </w:num>
  <w:num w:numId="21">
    <w:abstractNumId w:val="12"/>
  </w:num>
  <w:num w:numId="22">
    <w:abstractNumId w:val="19"/>
  </w:num>
  <w:num w:numId="23">
    <w:abstractNumId w:val="4"/>
  </w:num>
  <w:num w:numId="24">
    <w:abstractNumId w:val="18"/>
  </w:num>
  <w:num w:numId="25">
    <w:abstractNumId w:val="6"/>
  </w:num>
  <w:num w:numId="26">
    <w:abstractNumId w:val="25"/>
  </w:num>
  <w:num w:numId="27">
    <w:abstractNumId w:val="28"/>
  </w:num>
  <w:num w:numId="28">
    <w:abstractNumId w:val="1"/>
  </w:num>
  <w:num w:numId="2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FC7FD7"/>
    <w:rsid w:val="00003445"/>
    <w:rsid w:val="00012FE5"/>
    <w:rsid w:val="00013A8D"/>
    <w:rsid w:val="00037B2E"/>
    <w:rsid w:val="00037EA7"/>
    <w:rsid w:val="00096BE9"/>
    <w:rsid w:val="000A3AE1"/>
    <w:rsid w:val="000B1B31"/>
    <w:rsid w:val="000D785B"/>
    <w:rsid w:val="000F06B1"/>
    <w:rsid w:val="000F0A42"/>
    <w:rsid w:val="001337E9"/>
    <w:rsid w:val="0013774A"/>
    <w:rsid w:val="00154B5A"/>
    <w:rsid w:val="0017348E"/>
    <w:rsid w:val="0017487D"/>
    <w:rsid w:val="00187328"/>
    <w:rsid w:val="00192F92"/>
    <w:rsid w:val="001A4CC5"/>
    <w:rsid w:val="001D4F2F"/>
    <w:rsid w:val="001D7074"/>
    <w:rsid w:val="001E5C35"/>
    <w:rsid w:val="0020029B"/>
    <w:rsid w:val="00213E69"/>
    <w:rsid w:val="002202B0"/>
    <w:rsid w:val="00222E2A"/>
    <w:rsid w:val="00230587"/>
    <w:rsid w:val="00267D37"/>
    <w:rsid w:val="00283228"/>
    <w:rsid w:val="00290920"/>
    <w:rsid w:val="00295FAC"/>
    <w:rsid w:val="002A6C28"/>
    <w:rsid w:val="002B0B84"/>
    <w:rsid w:val="002B3073"/>
    <w:rsid w:val="002B65A1"/>
    <w:rsid w:val="002D7790"/>
    <w:rsid w:val="002E66E8"/>
    <w:rsid w:val="002F5F20"/>
    <w:rsid w:val="00303936"/>
    <w:rsid w:val="00322655"/>
    <w:rsid w:val="00327501"/>
    <w:rsid w:val="00336E6F"/>
    <w:rsid w:val="0035076E"/>
    <w:rsid w:val="00353243"/>
    <w:rsid w:val="00363A4A"/>
    <w:rsid w:val="00366711"/>
    <w:rsid w:val="00381F34"/>
    <w:rsid w:val="00391A1F"/>
    <w:rsid w:val="003E0DC6"/>
    <w:rsid w:val="0042176F"/>
    <w:rsid w:val="0046301C"/>
    <w:rsid w:val="00477F8F"/>
    <w:rsid w:val="004846C4"/>
    <w:rsid w:val="0049142A"/>
    <w:rsid w:val="004C3156"/>
    <w:rsid w:val="004C416B"/>
    <w:rsid w:val="004D5E7F"/>
    <w:rsid w:val="004E38D0"/>
    <w:rsid w:val="004F070F"/>
    <w:rsid w:val="004F5F7C"/>
    <w:rsid w:val="004F7310"/>
    <w:rsid w:val="0051194C"/>
    <w:rsid w:val="00517C02"/>
    <w:rsid w:val="00524121"/>
    <w:rsid w:val="00526D85"/>
    <w:rsid w:val="00535E1A"/>
    <w:rsid w:val="005441E7"/>
    <w:rsid w:val="0054532B"/>
    <w:rsid w:val="0054592F"/>
    <w:rsid w:val="005512E8"/>
    <w:rsid w:val="00557D63"/>
    <w:rsid w:val="0056212E"/>
    <w:rsid w:val="005673BF"/>
    <w:rsid w:val="00583E90"/>
    <w:rsid w:val="00587E1F"/>
    <w:rsid w:val="0059055E"/>
    <w:rsid w:val="005935A4"/>
    <w:rsid w:val="005D1643"/>
    <w:rsid w:val="005D26B9"/>
    <w:rsid w:val="005D5308"/>
    <w:rsid w:val="005F70AE"/>
    <w:rsid w:val="005F7F06"/>
    <w:rsid w:val="006230A1"/>
    <w:rsid w:val="00625CCF"/>
    <w:rsid w:val="0063680C"/>
    <w:rsid w:val="00644000"/>
    <w:rsid w:val="00654029"/>
    <w:rsid w:val="006545B9"/>
    <w:rsid w:val="00656A09"/>
    <w:rsid w:val="0067103C"/>
    <w:rsid w:val="00686D2B"/>
    <w:rsid w:val="006A32A5"/>
    <w:rsid w:val="006D53B9"/>
    <w:rsid w:val="00704B95"/>
    <w:rsid w:val="00730699"/>
    <w:rsid w:val="00732991"/>
    <w:rsid w:val="007345BE"/>
    <w:rsid w:val="00740646"/>
    <w:rsid w:val="0074324F"/>
    <w:rsid w:val="007523DD"/>
    <w:rsid w:val="0076703F"/>
    <w:rsid w:val="007751C0"/>
    <w:rsid w:val="00786C28"/>
    <w:rsid w:val="0078701E"/>
    <w:rsid w:val="00792909"/>
    <w:rsid w:val="007A101E"/>
    <w:rsid w:val="007A2ED4"/>
    <w:rsid w:val="007A638C"/>
    <w:rsid w:val="007E26BF"/>
    <w:rsid w:val="007E6F38"/>
    <w:rsid w:val="007F2546"/>
    <w:rsid w:val="007F53B2"/>
    <w:rsid w:val="007F7E82"/>
    <w:rsid w:val="00816B99"/>
    <w:rsid w:val="00865163"/>
    <w:rsid w:val="008670AA"/>
    <w:rsid w:val="008A4FD8"/>
    <w:rsid w:val="008D7B47"/>
    <w:rsid w:val="008E158D"/>
    <w:rsid w:val="009153AB"/>
    <w:rsid w:val="0093252B"/>
    <w:rsid w:val="00936FA9"/>
    <w:rsid w:val="009651DA"/>
    <w:rsid w:val="009654EA"/>
    <w:rsid w:val="00970633"/>
    <w:rsid w:val="0097770C"/>
    <w:rsid w:val="00982ED7"/>
    <w:rsid w:val="0098355A"/>
    <w:rsid w:val="009A1465"/>
    <w:rsid w:val="009A274C"/>
    <w:rsid w:val="009B0E5A"/>
    <w:rsid w:val="009B0FD0"/>
    <w:rsid w:val="009F60DB"/>
    <w:rsid w:val="00A000B1"/>
    <w:rsid w:val="00A12717"/>
    <w:rsid w:val="00A35015"/>
    <w:rsid w:val="00A367B1"/>
    <w:rsid w:val="00A545A8"/>
    <w:rsid w:val="00A7073C"/>
    <w:rsid w:val="00A91E34"/>
    <w:rsid w:val="00A97D0A"/>
    <w:rsid w:val="00AA03D3"/>
    <w:rsid w:val="00AA3798"/>
    <w:rsid w:val="00AA7BC1"/>
    <w:rsid w:val="00AB52C3"/>
    <w:rsid w:val="00AB6097"/>
    <w:rsid w:val="00AD184A"/>
    <w:rsid w:val="00AD2296"/>
    <w:rsid w:val="00AD63AB"/>
    <w:rsid w:val="00AE0AAA"/>
    <w:rsid w:val="00B204FF"/>
    <w:rsid w:val="00B22821"/>
    <w:rsid w:val="00B26C4B"/>
    <w:rsid w:val="00B44F5A"/>
    <w:rsid w:val="00B5112C"/>
    <w:rsid w:val="00B547EC"/>
    <w:rsid w:val="00B678D6"/>
    <w:rsid w:val="00B91523"/>
    <w:rsid w:val="00B94477"/>
    <w:rsid w:val="00BA245B"/>
    <w:rsid w:val="00BB2807"/>
    <w:rsid w:val="00BB5DAD"/>
    <w:rsid w:val="00BC1848"/>
    <w:rsid w:val="00BC30F1"/>
    <w:rsid w:val="00BC53AF"/>
    <w:rsid w:val="00BD0BE1"/>
    <w:rsid w:val="00BD4E3B"/>
    <w:rsid w:val="00C014EF"/>
    <w:rsid w:val="00C1102C"/>
    <w:rsid w:val="00C17FEC"/>
    <w:rsid w:val="00C3799C"/>
    <w:rsid w:val="00C441D2"/>
    <w:rsid w:val="00C54877"/>
    <w:rsid w:val="00C653FE"/>
    <w:rsid w:val="00C67C0B"/>
    <w:rsid w:val="00C70624"/>
    <w:rsid w:val="00C86917"/>
    <w:rsid w:val="00C90642"/>
    <w:rsid w:val="00CA1CF9"/>
    <w:rsid w:val="00CA220E"/>
    <w:rsid w:val="00CA2964"/>
    <w:rsid w:val="00CC0F8D"/>
    <w:rsid w:val="00CD532B"/>
    <w:rsid w:val="00D00764"/>
    <w:rsid w:val="00D169C2"/>
    <w:rsid w:val="00D25299"/>
    <w:rsid w:val="00D44906"/>
    <w:rsid w:val="00D4680D"/>
    <w:rsid w:val="00D468EF"/>
    <w:rsid w:val="00D50653"/>
    <w:rsid w:val="00D50C2F"/>
    <w:rsid w:val="00D56355"/>
    <w:rsid w:val="00D610F1"/>
    <w:rsid w:val="00D65E09"/>
    <w:rsid w:val="00D90A9A"/>
    <w:rsid w:val="00D95DF4"/>
    <w:rsid w:val="00DA219C"/>
    <w:rsid w:val="00DD3BD7"/>
    <w:rsid w:val="00DE35F8"/>
    <w:rsid w:val="00DF0C8F"/>
    <w:rsid w:val="00DF40DE"/>
    <w:rsid w:val="00DF758E"/>
    <w:rsid w:val="00E017B7"/>
    <w:rsid w:val="00E02188"/>
    <w:rsid w:val="00E2397A"/>
    <w:rsid w:val="00E44C1B"/>
    <w:rsid w:val="00E63828"/>
    <w:rsid w:val="00E72ED4"/>
    <w:rsid w:val="00E86FE6"/>
    <w:rsid w:val="00E97A08"/>
    <w:rsid w:val="00EB4D19"/>
    <w:rsid w:val="00ED0A5D"/>
    <w:rsid w:val="00ED52E9"/>
    <w:rsid w:val="00EE2258"/>
    <w:rsid w:val="00EF04CC"/>
    <w:rsid w:val="00EF10AF"/>
    <w:rsid w:val="00F00BB1"/>
    <w:rsid w:val="00F07ED6"/>
    <w:rsid w:val="00F203A9"/>
    <w:rsid w:val="00F2570E"/>
    <w:rsid w:val="00F2648C"/>
    <w:rsid w:val="00F34881"/>
    <w:rsid w:val="00F460BA"/>
    <w:rsid w:val="00F53D52"/>
    <w:rsid w:val="00F816E7"/>
    <w:rsid w:val="00F85712"/>
    <w:rsid w:val="00F90984"/>
    <w:rsid w:val="00F94A25"/>
    <w:rsid w:val="00FA667D"/>
    <w:rsid w:val="00FB587D"/>
    <w:rsid w:val="00FB765A"/>
    <w:rsid w:val="00FC6C4F"/>
    <w:rsid w:val="00FC7FD7"/>
    <w:rsid w:val="00FF6E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FA9"/>
  </w:style>
  <w:style w:type="paragraph" w:styleId="Heading1">
    <w:name w:val="heading 1"/>
    <w:basedOn w:val="Normal"/>
    <w:next w:val="Normal"/>
    <w:link w:val="Heading1Char"/>
    <w:uiPriority w:val="9"/>
    <w:qFormat/>
    <w:rsid w:val="0013774A"/>
    <w:pPr>
      <w:numPr>
        <w:numId w:val="15"/>
      </w:numPr>
      <w:pBdr>
        <w:bottom w:val="thinThickSmallGap" w:sz="12" w:space="1" w:color="943634" w:themeColor="accent2" w:themeShade="BF"/>
      </w:pBdr>
      <w:spacing w:before="400"/>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524121"/>
    <w:pPr>
      <w:pBdr>
        <w:bottom w:val="single" w:sz="4" w:space="1" w:color="622423" w:themeColor="accent2" w:themeShade="7F"/>
      </w:pBdr>
      <w:spacing w:before="400"/>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936FA9"/>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936FA9"/>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936FA9"/>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936FA9"/>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936FA9"/>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936FA9"/>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936FA9"/>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774A"/>
    <w:rPr>
      <w:caps/>
      <w:color w:val="632423" w:themeColor="accent2" w:themeShade="80"/>
      <w:spacing w:val="20"/>
      <w:sz w:val="28"/>
      <w:szCs w:val="28"/>
    </w:rPr>
  </w:style>
  <w:style w:type="character" w:customStyle="1" w:styleId="Heading2Char">
    <w:name w:val="Heading 2 Char"/>
    <w:basedOn w:val="DefaultParagraphFont"/>
    <w:link w:val="Heading2"/>
    <w:uiPriority w:val="9"/>
    <w:rsid w:val="00524121"/>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936FA9"/>
    <w:rPr>
      <w:rFonts w:eastAsiaTheme="majorEastAsia" w:cstheme="majorBidi"/>
      <w:caps/>
      <w:color w:val="622423" w:themeColor="accent2" w:themeShade="7F"/>
      <w:sz w:val="24"/>
      <w:szCs w:val="24"/>
    </w:rPr>
  </w:style>
  <w:style w:type="character" w:customStyle="1" w:styleId="Heading4Char">
    <w:name w:val="Heading 4 Char"/>
    <w:basedOn w:val="DefaultParagraphFont"/>
    <w:link w:val="Heading4"/>
    <w:uiPriority w:val="9"/>
    <w:semiHidden/>
    <w:rsid w:val="00936FA9"/>
    <w:rPr>
      <w:rFonts w:eastAsiaTheme="majorEastAsia" w:cstheme="majorBidi"/>
      <w:caps/>
      <w:color w:val="622423" w:themeColor="accent2" w:themeShade="7F"/>
      <w:spacing w:val="10"/>
    </w:rPr>
  </w:style>
  <w:style w:type="character" w:customStyle="1" w:styleId="Heading5Char">
    <w:name w:val="Heading 5 Char"/>
    <w:basedOn w:val="DefaultParagraphFont"/>
    <w:link w:val="Heading5"/>
    <w:uiPriority w:val="9"/>
    <w:semiHidden/>
    <w:rsid w:val="00936FA9"/>
    <w:rPr>
      <w:rFonts w:eastAsiaTheme="majorEastAsia" w:cstheme="majorBidi"/>
      <w:caps/>
      <w:color w:val="622423" w:themeColor="accent2" w:themeShade="7F"/>
      <w:spacing w:val="10"/>
    </w:rPr>
  </w:style>
  <w:style w:type="character" w:customStyle="1" w:styleId="Heading6Char">
    <w:name w:val="Heading 6 Char"/>
    <w:basedOn w:val="DefaultParagraphFont"/>
    <w:link w:val="Heading6"/>
    <w:uiPriority w:val="9"/>
    <w:semiHidden/>
    <w:rsid w:val="00936FA9"/>
    <w:rPr>
      <w:rFonts w:eastAsiaTheme="majorEastAsia"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936FA9"/>
    <w:rPr>
      <w:rFonts w:eastAsiaTheme="majorEastAsia"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936FA9"/>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936FA9"/>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936FA9"/>
    <w:rPr>
      <w:caps/>
      <w:spacing w:val="10"/>
      <w:sz w:val="18"/>
      <w:szCs w:val="18"/>
    </w:rPr>
  </w:style>
  <w:style w:type="paragraph" w:styleId="Title">
    <w:name w:val="Title"/>
    <w:basedOn w:val="Normal"/>
    <w:next w:val="Normal"/>
    <w:link w:val="TitleChar"/>
    <w:uiPriority w:val="10"/>
    <w:qFormat/>
    <w:rsid w:val="00936FA9"/>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936FA9"/>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936FA9"/>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936FA9"/>
    <w:rPr>
      <w:rFonts w:eastAsiaTheme="majorEastAsia" w:cstheme="majorBidi"/>
      <w:caps/>
      <w:spacing w:val="20"/>
      <w:sz w:val="18"/>
      <w:szCs w:val="18"/>
    </w:rPr>
  </w:style>
  <w:style w:type="character" w:styleId="Strong">
    <w:name w:val="Strong"/>
    <w:uiPriority w:val="22"/>
    <w:qFormat/>
    <w:rsid w:val="00936FA9"/>
    <w:rPr>
      <w:b/>
      <w:bCs/>
      <w:color w:val="943634" w:themeColor="accent2" w:themeShade="BF"/>
      <w:spacing w:val="5"/>
    </w:rPr>
  </w:style>
  <w:style w:type="character" w:styleId="Emphasis">
    <w:name w:val="Emphasis"/>
    <w:uiPriority w:val="20"/>
    <w:qFormat/>
    <w:rsid w:val="00936FA9"/>
    <w:rPr>
      <w:caps/>
      <w:spacing w:val="5"/>
      <w:sz w:val="20"/>
      <w:szCs w:val="20"/>
    </w:rPr>
  </w:style>
  <w:style w:type="paragraph" w:styleId="NoSpacing">
    <w:name w:val="No Spacing"/>
    <w:basedOn w:val="Normal"/>
    <w:link w:val="NoSpacingChar"/>
    <w:uiPriority w:val="1"/>
    <w:qFormat/>
    <w:rsid w:val="00936FA9"/>
    <w:pPr>
      <w:spacing w:after="0" w:line="240" w:lineRule="auto"/>
    </w:pPr>
  </w:style>
  <w:style w:type="character" w:customStyle="1" w:styleId="NoSpacingChar">
    <w:name w:val="No Spacing Char"/>
    <w:basedOn w:val="DefaultParagraphFont"/>
    <w:link w:val="NoSpacing"/>
    <w:uiPriority w:val="1"/>
    <w:rsid w:val="00936FA9"/>
  </w:style>
  <w:style w:type="paragraph" w:styleId="ListParagraph">
    <w:name w:val="List Paragraph"/>
    <w:basedOn w:val="Normal"/>
    <w:uiPriority w:val="34"/>
    <w:qFormat/>
    <w:rsid w:val="00936FA9"/>
    <w:pPr>
      <w:ind w:left="720"/>
      <w:contextualSpacing/>
    </w:pPr>
  </w:style>
  <w:style w:type="paragraph" w:styleId="Quote">
    <w:name w:val="Quote"/>
    <w:basedOn w:val="Normal"/>
    <w:next w:val="Normal"/>
    <w:link w:val="QuoteChar"/>
    <w:uiPriority w:val="29"/>
    <w:qFormat/>
    <w:rsid w:val="00936FA9"/>
    <w:rPr>
      <w:i/>
      <w:iCs/>
    </w:rPr>
  </w:style>
  <w:style w:type="character" w:customStyle="1" w:styleId="QuoteChar">
    <w:name w:val="Quote Char"/>
    <w:basedOn w:val="DefaultParagraphFont"/>
    <w:link w:val="Quote"/>
    <w:uiPriority w:val="29"/>
    <w:rsid w:val="00936FA9"/>
    <w:rPr>
      <w:rFonts w:eastAsiaTheme="majorEastAsia" w:cstheme="majorBidi"/>
      <w:i/>
      <w:iCs/>
    </w:rPr>
  </w:style>
  <w:style w:type="paragraph" w:styleId="IntenseQuote">
    <w:name w:val="Intense Quote"/>
    <w:basedOn w:val="Normal"/>
    <w:next w:val="Normal"/>
    <w:link w:val="IntenseQuoteChar"/>
    <w:uiPriority w:val="30"/>
    <w:qFormat/>
    <w:rsid w:val="00936FA9"/>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936FA9"/>
    <w:rPr>
      <w:rFonts w:eastAsiaTheme="majorEastAsia" w:cstheme="majorBidi"/>
      <w:caps/>
      <w:color w:val="622423" w:themeColor="accent2" w:themeShade="7F"/>
      <w:spacing w:val="5"/>
      <w:sz w:val="20"/>
      <w:szCs w:val="20"/>
    </w:rPr>
  </w:style>
  <w:style w:type="character" w:styleId="SubtleEmphasis">
    <w:name w:val="Subtle Emphasis"/>
    <w:uiPriority w:val="19"/>
    <w:qFormat/>
    <w:rsid w:val="00936FA9"/>
    <w:rPr>
      <w:i/>
      <w:iCs/>
    </w:rPr>
  </w:style>
  <w:style w:type="character" w:styleId="IntenseEmphasis">
    <w:name w:val="Intense Emphasis"/>
    <w:uiPriority w:val="21"/>
    <w:qFormat/>
    <w:rsid w:val="00936FA9"/>
    <w:rPr>
      <w:i/>
      <w:iCs/>
      <w:caps/>
      <w:spacing w:val="10"/>
      <w:sz w:val="20"/>
      <w:szCs w:val="20"/>
    </w:rPr>
  </w:style>
  <w:style w:type="character" w:styleId="SubtleReference">
    <w:name w:val="Subtle Reference"/>
    <w:basedOn w:val="DefaultParagraphFont"/>
    <w:uiPriority w:val="31"/>
    <w:qFormat/>
    <w:rsid w:val="00936FA9"/>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936FA9"/>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936FA9"/>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936FA9"/>
    <w:pPr>
      <w:outlineLvl w:val="9"/>
    </w:pPr>
  </w:style>
  <w:style w:type="character" w:customStyle="1" w:styleId="text20604font2">
    <w:name w:val="text20604font2"/>
    <w:basedOn w:val="DefaultParagraphFont"/>
    <w:rsid w:val="00FC7FD7"/>
    <w:rPr>
      <w:rFonts w:ascii="Verdana" w:hAnsi="Verdana" w:hint="default"/>
      <w:color w:val="010101"/>
      <w:sz w:val="16"/>
      <w:szCs w:val="16"/>
    </w:rPr>
  </w:style>
  <w:style w:type="character" w:customStyle="1" w:styleId="text20604font3">
    <w:name w:val="text20604font3"/>
    <w:basedOn w:val="DefaultParagraphFont"/>
    <w:rsid w:val="00FC7FD7"/>
    <w:rPr>
      <w:rFonts w:ascii="Verdana" w:hAnsi="Verdana" w:hint="default"/>
      <w:b/>
      <w:bCs/>
      <w:color w:val="010101"/>
      <w:sz w:val="16"/>
      <w:szCs w:val="16"/>
    </w:rPr>
  </w:style>
  <w:style w:type="character" w:customStyle="1" w:styleId="text20604font4">
    <w:name w:val="text20604font4"/>
    <w:basedOn w:val="DefaultParagraphFont"/>
    <w:rsid w:val="00FC7FD7"/>
    <w:rPr>
      <w:rFonts w:ascii="Verdana" w:hAnsi="Verdana" w:hint="default"/>
      <w:color w:val="010101"/>
      <w:sz w:val="16"/>
      <w:szCs w:val="16"/>
    </w:rPr>
  </w:style>
  <w:style w:type="character" w:customStyle="1" w:styleId="text20604font5">
    <w:name w:val="text20604font5"/>
    <w:basedOn w:val="DefaultParagraphFont"/>
    <w:rsid w:val="00FC7FD7"/>
    <w:rPr>
      <w:rFonts w:ascii="Verdana" w:hAnsi="Verdana" w:hint="default"/>
      <w:i/>
      <w:iCs/>
      <w:color w:val="010101"/>
      <w:sz w:val="16"/>
      <w:szCs w:val="16"/>
    </w:rPr>
  </w:style>
  <w:style w:type="character" w:customStyle="1" w:styleId="text20604font7">
    <w:name w:val="text20604font7"/>
    <w:basedOn w:val="DefaultParagraphFont"/>
    <w:rsid w:val="00FC7FD7"/>
    <w:rPr>
      <w:rFonts w:ascii="Helvetica" w:hAnsi="Helvetica" w:cs="Helvetica" w:hint="default"/>
      <w:color w:val="010101"/>
      <w:sz w:val="19"/>
      <w:szCs w:val="19"/>
    </w:rPr>
  </w:style>
  <w:style w:type="paragraph" w:styleId="NormalWeb">
    <w:name w:val="Normal (Web)"/>
    <w:basedOn w:val="Normal"/>
    <w:uiPriority w:val="99"/>
    <w:semiHidden/>
    <w:unhideWhenUsed/>
    <w:rsid w:val="00FC7FD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ext2455font1">
    <w:name w:val="text2455font1"/>
    <w:basedOn w:val="DefaultParagraphFont"/>
    <w:rsid w:val="00003445"/>
    <w:rPr>
      <w:rFonts w:ascii="Arial" w:hAnsi="Arial" w:cs="Arial" w:hint="default"/>
      <w:color w:val="000000"/>
      <w:sz w:val="19"/>
      <w:szCs w:val="19"/>
    </w:rPr>
  </w:style>
  <w:style w:type="character" w:customStyle="1" w:styleId="text2455font3">
    <w:name w:val="text2455font3"/>
    <w:basedOn w:val="DefaultParagraphFont"/>
    <w:rsid w:val="00003445"/>
    <w:rPr>
      <w:rFonts w:ascii="Arial" w:hAnsi="Arial" w:cs="Arial" w:hint="default"/>
      <w:color w:val="000000"/>
      <w:sz w:val="10"/>
      <w:szCs w:val="10"/>
    </w:rPr>
  </w:style>
  <w:style w:type="character" w:customStyle="1" w:styleId="text2455font4">
    <w:name w:val="text2455font4"/>
    <w:basedOn w:val="DefaultParagraphFont"/>
    <w:rsid w:val="00003445"/>
    <w:rPr>
      <w:rFonts w:ascii="Arial" w:hAnsi="Arial" w:cs="Arial" w:hint="default"/>
      <w:color w:val="000000"/>
      <w:sz w:val="19"/>
      <w:szCs w:val="19"/>
    </w:rPr>
  </w:style>
  <w:style w:type="character" w:customStyle="1" w:styleId="text2455font7">
    <w:name w:val="text2455font7"/>
    <w:basedOn w:val="DefaultParagraphFont"/>
    <w:rsid w:val="00003445"/>
    <w:rPr>
      <w:rFonts w:ascii="Helvetica" w:hAnsi="Helvetica" w:cs="Helvetica" w:hint="default"/>
      <w:color w:val="000000"/>
      <w:sz w:val="19"/>
      <w:szCs w:val="19"/>
    </w:rPr>
  </w:style>
  <w:style w:type="character" w:customStyle="1" w:styleId="text2478font1">
    <w:name w:val="text2478font1"/>
    <w:basedOn w:val="DefaultParagraphFont"/>
    <w:rsid w:val="00003445"/>
    <w:rPr>
      <w:rFonts w:ascii="Arial" w:hAnsi="Arial" w:cs="Arial" w:hint="default"/>
      <w:color w:val="000000"/>
      <w:sz w:val="19"/>
      <w:szCs w:val="19"/>
    </w:rPr>
  </w:style>
  <w:style w:type="paragraph" w:styleId="BalloonText">
    <w:name w:val="Balloon Text"/>
    <w:basedOn w:val="Normal"/>
    <w:link w:val="BalloonTextChar"/>
    <w:uiPriority w:val="99"/>
    <w:semiHidden/>
    <w:unhideWhenUsed/>
    <w:rsid w:val="000034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445"/>
    <w:rPr>
      <w:rFonts w:ascii="Tahoma" w:hAnsi="Tahoma" w:cs="Tahoma"/>
      <w:sz w:val="16"/>
      <w:szCs w:val="16"/>
    </w:rPr>
  </w:style>
  <w:style w:type="paragraph" w:styleId="Header">
    <w:name w:val="header"/>
    <w:basedOn w:val="Normal"/>
    <w:link w:val="HeaderChar"/>
    <w:uiPriority w:val="99"/>
    <w:semiHidden/>
    <w:unhideWhenUsed/>
    <w:rsid w:val="0000344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03445"/>
  </w:style>
  <w:style w:type="paragraph" w:styleId="Footer">
    <w:name w:val="footer"/>
    <w:basedOn w:val="Normal"/>
    <w:link w:val="FooterChar"/>
    <w:uiPriority w:val="99"/>
    <w:unhideWhenUsed/>
    <w:rsid w:val="00003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445"/>
  </w:style>
  <w:style w:type="character" w:customStyle="1" w:styleId="text11087font1">
    <w:name w:val="text11087font1"/>
    <w:basedOn w:val="DefaultParagraphFont"/>
    <w:rsid w:val="0093252B"/>
    <w:rPr>
      <w:rFonts w:ascii="Arial" w:hAnsi="Arial" w:cs="Arial" w:hint="default"/>
      <w:b/>
      <w:bCs/>
      <w:color w:val="C23627"/>
      <w:sz w:val="19"/>
      <w:szCs w:val="19"/>
    </w:rPr>
  </w:style>
  <w:style w:type="character" w:customStyle="1" w:styleId="text11090font1">
    <w:name w:val="text11090font1"/>
    <w:basedOn w:val="DefaultParagraphFont"/>
    <w:rsid w:val="00524121"/>
    <w:rPr>
      <w:rFonts w:ascii="Arial" w:hAnsi="Arial" w:cs="Arial" w:hint="default"/>
      <w:color w:val="000000"/>
      <w:sz w:val="19"/>
      <w:szCs w:val="19"/>
    </w:rPr>
  </w:style>
  <w:style w:type="paragraph" w:styleId="DocumentMap">
    <w:name w:val="Document Map"/>
    <w:basedOn w:val="Normal"/>
    <w:link w:val="DocumentMapChar"/>
    <w:uiPriority w:val="99"/>
    <w:semiHidden/>
    <w:unhideWhenUsed/>
    <w:rsid w:val="0052412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24121"/>
    <w:rPr>
      <w:rFonts w:ascii="Tahoma" w:hAnsi="Tahoma" w:cs="Tahoma"/>
      <w:sz w:val="16"/>
      <w:szCs w:val="16"/>
    </w:rPr>
  </w:style>
  <w:style w:type="character" w:customStyle="1" w:styleId="text11128font1">
    <w:name w:val="text11128font1"/>
    <w:basedOn w:val="DefaultParagraphFont"/>
    <w:rsid w:val="00BC1848"/>
    <w:rPr>
      <w:rFonts w:ascii="Arial" w:hAnsi="Arial" w:cs="Arial" w:hint="default"/>
      <w:color w:val="000000"/>
      <w:sz w:val="19"/>
      <w:szCs w:val="19"/>
    </w:rPr>
  </w:style>
  <w:style w:type="character" w:customStyle="1" w:styleId="text11132font1">
    <w:name w:val="text11132font1"/>
    <w:basedOn w:val="DefaultParagraphFont"/>
    <w:rsid w:val="00B22821"/>
    <w:rPr>
      <w:rFonts w:ascii="Arial" w:hAnsi="Arial" w:cs="Arial" w:hint="default"/>
      <w:color w:val="000000"/>
      <w:sz w:val="19"/>
      <w:szCs w:val="19"/>
    </w:rPr>
  </w:style>
  <w:style w:type="character" w:customStyle="1" w:styleId="text11132font2">
    <w:name w:val="text11132font2"/>
    <w:basedOn w:val="DefaultParagraphFont"/>
    <w:rsid w:val="00B22821"/>
    <w:rPr>
      <w:rFonts w:ascii="Arial" w:hAnsi="Arial" w:cs="Arial" w:hint="default"/>
      <w:b/>
      <w:bCs/>
      <w:color w:val="000000"/>
      <w:sz w:val="19"/>
      <w:szCs w:val="19"/>
    </w:rPr>
  </w:style>
  <w:style w:type="character" w:customStyle="1" w:styleId="text11132font5">
    <w:name w:val="text11132font5"/>
    <w:basedOn w:val="DefaultParagraphFont"/>
    <w:rsid w:val="00B22821"/>
    <w:rPr>
      <w:rFonts w:ascii="Helvetica" w:hAnsi="Helvetica" w:cs="Helvetica" w:hint="default"/>
      <w:color w:val="000000"/>
      <w:sz w:val="19"/>
      <w:szCs w:val="19"/>
    </w:rPr>
  </w:style>
  <w:style w:type="character" w:customStyle="1" w:styleId="text11136font1">
    <w:name w:val="text11136font1"/>
    <w:basedOn w:val="DefaultParagraphFont"/>
    <w:rsid w:val="00B22821"/>
    <w:rPr>
      <w:rFonts w:ascii="Arial" w:hAnsi="Arial" w:cs="Arial" w:hint="default"/>
      <w:color w:val="010101"/>
      <w:sz w:val="19"/>
      <w:szCs w:val="19"/>
    </w:rPr>
  </w:style>
  <w:style w:type="character" w:customStyle="1" w:styleId="text11136font2">
    <w:name w:val="text11136font2"/>
    <w:basedOn w:val="DefaultParagraphFont"/>
    <w:rsid w:val="00B22821"/>
    <w:rPr>
      <w:rFonts w:ascii="Arial" w:hAnsi="Arial" w:cs="Arial" w:hint="default"/>
      <w:b/>
      <w:bCs/>
      <w:color w:val="010101"/>
      <w:sz w:val="19"/>
      <w:szCs w:val="19"/>
    </w:rPr>
  </w:style>
  <w:style w:type="character" w:customStyle="1" w:styleId="text11136font3">
    <w:name w:val="text11136font3"/>
    <w:basedOn w:val="DefaultParagraphFont"/>
    <w:rsid w:val="00B22821"/>
    <w:rPr>
      <w:rFonts w:ascii="Arial" w:hAnsi="Arial" w:cs="Arial" w:hint="default"/>
      <w:b/>
      <w:bCs/>
      <w:color w:val="010101"/>
      <w:sz w:val="19"/>
      <w:szCs w:val="19"/>
      <w:u w:val="single"/>
    </w:rPr>
  </w:style>
  <w:style w:type="character" w:customStyle="1" w:styleId="text11049font1">
    <w:name w:val="text11049font1"/>
    <w:basedOn w:val="DefaultParagraphFont"/>
    <w:rsid w:val="00A91E34"/>
    <w:rPr>
      <w:rFonts w:ascii="Arial" w:hAnsi="Arial" w:cs="Arial" w:hint="default"/>
      <w:b/>
      <w:bCs/>
      <w:color w:val="C23627"/>
      <w:sz w:val="19"/>
      <w:szCs w:val="19"/>
    </w:rPr>
  </w:style>
  <w:style w:type="character" w:customStyle="1" w:styleId="text11049font2">
    <w:name w:val="text11049font2"/>
    <w:basedOn w:val="DefaultParagraphFont"/>
    <w:rsid w:val="00A91E34"/>
    <w:rPr>
      <w:rFonts w:ascii="Arial" w:hAnsi="Arial" w:cs="Arial" w:hint="default"/>
      <w:color w:val="C23627"/>
      <w:sz w:val="19"/>
      <w:szCs w:val="19"/>
    </w:rPr>
  </w:style>
  <w:style w:type="character" w:styleId="Hyperlink">
    <w:name w:val="Hyperlink"/>
    <w:basedOn w:val="DefaultParagraphFont"/>
    <w:uiPriority w:val="99"/>
    <w:unhideWhenUsed/>
    <w:rsid w:val="0059055E"/>
    <w:rPr>
      <w:color w:val="0000FF" w:themeColor="hyperlink"/>
      <w:u w:val="single"/>
    </w:rPr>
  </w:style>
  <w:style w:type="character" w:customStyle="1" w:styleId="text10710font1">
    <w:name w:val="text10710font1"/>
    <w:basedOn w:val="DefaultParagraphFont"/>
    <w:rsid w:val="00192F92"/>
    <w:rPr>
      <w:rFonts w:ascii="Arial" w:hAnsi="Arial" w:cs="Arial" w:hint="default"/>
      <w:color w:val="000000"/>
      <w:sz w:val="19"/>
      <w:szCs w:val="19"/>
    </w:rPr>
  </w:style>
  <w:style w:type="character" w:customStyle="1" w:styleId="text10710font3">
    <w:name w:val="text10710font3"/>
    <w:basedOn w:val="DefaultParagraphFont"/>
    <w:rsid w:val="00192F92"/>
    <w:rPr>
      <w:rFonts w:ascii="Arial" w:hAnsi="Arial" w:cs="Arial" w:hint="default"/>
      <w:color w:val="000000"/>
      <w:sz w:val="10"/>
      <w:szCs w:val="10"/>
    </w:rPr>
  </w:style>
  <w:style w:type="character" w:customStyle="1" w:styleId="text10710font4">
    <w:name w:val="text10710font4"/>
    <w:basedOn w:val="DefaultParagraphFont"/>
    <w:rsid w:val="00192F92"/>
    <w:rPr>
      <w:rFonts w:ascii="Arial" w:hAnsi="Arial" w:cs="Arial" w:hint="default"/>
      <w:color w:val="000000"/>
      <w:sz w:val="19"/>
      <w:szCs w:val="19"/>
    </w:rPr>
  </w:style>
  <w:style w:type="character" w:customStyle="1" w:styleId="text10710font7">
    <w:name w:val="text10710font7"/>
    <w:basedOn w:val="DefaultParagraphFont"/>
    <w:rsid w:val="00192F92"/>
    <w:rPr>
      <w:rFonts w:ascii="Helvetica" w:hAnsi="Helvetica" w:cs="Helvetica" w:hint="default"/>
      <w:color w:val="000000"/>
      <w:sz w:val="19"/>
      <w:szCs w:val="19"/>
    </w:rPr>
  </w:style>
  <w:style w:type="character" w:customStyle="1" w:styleId="text11943font1">
    <w:name w:val="text11943font1"/>
    <w:basedOn w:val="DefaultParagraphFont"/>
    <w:rsid w:val="00192F92"/>
    <w:rPr>
      <w:rFonts w:ascii="Arial" w:hAnsi="Arial" w:cs="Arial" w:hint="default"/>
      <w:color w:val="000000"/>
      <w:sz w:val="19"/>
      <w:szCs w:val="19"/>
    </w:rPr>
  </w:style>
  <w:style w:type="character" w:customStyle="1" w:styleId="text11951font1">
    <w:name w:val="text11951font1"/>
    <w:basedOn w:val="DefaultParagraphFont"/>
    <w:rsid w:val="00192F92"/>
    <w:rPr>
      <w:rFonts w:ascii="Arial" w:hAnsi="Arial" w:cs="Arial" w:hint="default"/>
      <w:color w:val="000000"/>
      <w:sz w:val="19"/>
      <w:szCs w:val="19"/>
    </w:rPr>
  </w:style>
  <w:style w:type="character" w:customStyle="1" w:styleId="text11947font1">
    <w:name w:val="text11947font1"/>
    <w:basedOn w:val="DefaultParagraphFont"/>
    <w:rsid w:val="00557D63"/>
    <w:rPr>
      <w:rFonts w:ascii="Arial" w:hAnsi="Arial" w:cs="Arial" w:hint="default"/>
      <w:color w:val="000000"/>
      <w:sz w:val="19"/>
      <w:szCs w:val="19"/>
    </w:rPr>
  </w:style>
  <w:style w:type="character" w:customStyle="1" w:styleId="text10717font1">
    <w:name w:val="text10717font1"/>
    <w:basedOn w:val="DefaultParagraphFont"/>
    <w:rsid w:val="00557D63"/>
    <w:rPr>
      <w:rFonts w:ascii="Arial" w:hAnsi="Arial" w:cs="Arial" w:hint="default"/>
      <w:color w:val="000000"/>
      <w:sz w:val="19"/>
      <w:szCs w:val="19"/>
    </w:rPr>
  </w:style>
  <w:style w:type="character" w:customStyle="1" w:styleId="text10717font2">
    <w:name w:val="text10717font2"/>
    <w:basedOn w:val="DefaultParagraphFont"/>
    <w:rsid w:val="00557D63"/>
    <w:rPr>
      <w:rFonts w:ascii="Arial" w:hAnsi="Arial" w:cs="Arial" w:hint="default"/>
      <w:color w:val="000000"/>
      <w:sz w:val="10"/>
      <w:szCs w:val="10"/>
    </w:rPr>
  </w:style>
  <w:style w:type="character" w:customStyle="1" w:styleId="text10717font3">
    <w:name w:val="text10717font3"/>
    <w:basedOn w:val="DefaultParagraphFont"/>
    <w:rsid w:val="00557D63"/>
    <w:rPr>
      <w:rFonts w:ascii="Arial" w:hAnsi="Arial" w:cs="Arial" w:hint="default"/>
      <w:color w:val="000000"/>
      <w:sz w:val="19"/>
      <w:szCs w:val="19"/>
    </w:rPr>
  </w:style>
  <w:style w:type="character" w:customStyle="1" w:styleId="text10717font6">
    <w:name w:val="text10717font6"/>
    <w:basedOn w:val="DefaultParagraphFont"/>
    <w:rsid w:val="00557D63"/>
    <w:rPr>
      <w:rFonts w:ascii="Helvetica" w:hAnsi="Helvetica" w:cs="Helvetica" w:hint="default"/>
      <w:color w:val="000000"/>
      <w:sz w:val="19"/>
      <w:szCs w:val="19"/>
    </w:rPr>
  </w:style>
  <w:style w:type="character" w:customStyle="1" w:styleId="text11064font1">
    <w:name w:val="text11064font1"/>
    <w:basedOn w:val="DefaultParagraphFont"/>
    <w:rsid w:val="00013A8D"/>
    <w:rPr>
      <w:rFonts w:ascii="Arial" w:hAnsi="Arial" w:cs="Arial" w:hint="default"/>
      <w:b/>
      <w:bCs/>
      <w:color w:val="000000"/>
      <w:sz w:val="19"/>
      <w:szCs w:val="19"/>
    </w:rPr>
  </w:style>
  <w:style w:type="character" w:customStyle="1" w:styleId="text11064font2">
    <w:name w:val="text11064font2"/>
    <w:basedOn w:val="DefaultParagraphFont"/>
    <w:rsid w:val="00013A8D"/>
    <w:rPr>
      <w:rFonts w:ascii="Arial" w:hAnsi="Arial" w:cs="Arial" w:hint="default"/>
      <w:color w:val="000000"/>
      <w:sz w:val="19"/>
      <w:szCs w:val="19"/>
    </w:rPr>
  </w:style>
  <w:style w:type="character" w:customStyle="1" w:styleId="text11064font3">
    <w:name w:val="text11064font3"/>
    <w:basedOn w:val="DefaultParagraphFont"/>
    <w:rsid w:val="00013A8D"/>
    <w:rPr>
      <w:rFonts w:ascii="Arial" w:hAnsi="Arial" w:cs="Arial" w:hint="default"/>
      <w:color w:val="000000"/>
      <w:sz w:val="10"/>
      <w:szCs w:val="10"/>
    </w:rPr>
  </w:style>
  <w:style w:type="character" w:customStyle="1" w:styleId="text4055font1">
    <w:name w:val="text4055font1"/>
    <w:basedOn w:val="DefaultParagraphFont"/>
    <w:rsid w:val="00F85712"/>
    <w:rPr>
      <w:rFonts w:ascii="Arial" w:hAnsi="Arial" w:cs="Arial" w:hint="default"/>
      <w:color w:val="000000"/>
      <w:sz w:val="19"/>
      <w:szCs w:val="19"/>
    </w:rPr>
  </w:style>
  <w:style w:type="character" w:customStyle="1" w:styleId="text4075font1">
    <w:name w:val="text4075font1"/>
    <w:basedOn w:val="DefaultParagraphFont"/>
    <w:rsid w:val="009B0FD0"/>
    <w:rPr>
      <w:rFonts w:ascii="Arial" w:hAnsi="Arial" w:cs="Arial" w:hint="default"/>
      <w:color w:val="000000"/>
      <w:sz w:val="19"/>
      <w:szCs w:val="19"/>
    </w:rPr>
  </w:style>
  <w:style w:type="character" w:customStyle="1" w:styleId="text4075font2">
    <w:name w:val="text4075font2"/>
    <w:basedOn w:val="DefaultParagraphFont"/>
    <w:rsid w:val="009B0FD0"/>
    <w:rPr>
      <w:rFonts w:ascii="Arial" w:hAnsi="Arial" w:cs="Arial" w:hint="default"/>
      <w:color w:val="000000"/>
      <w:sz w:val="19"/>
      <w:szCs w:val="19"/>
    </w:rPr>
  </w:style>
  <w:style w:type="character" w:customStyle="1" w:styleId="text10763font1">
    <w:name w:val="text10763font1"/>
    <w:basedOn w:val="DefaultParagraphFont"/>
    <w:rsid w:val="00F34881"/>
    <w:rPr>
      <w:rFonts w:ascii="Arial" w:hAnsi="Arial" w:cs="Arial" w:hint="default"/>
      <w:color w:val="000000"/>
      <w:sz w:val="19"/>
      <w:szCs w:val="19"/>
    </w:rPr>
  </w:style>
  <w:style w:type="character" w:customStyle="1" w:styleId="text10774font1">
    <w:name w:val="text10774font1"/>
    <w:basedOn w:val="DefaultParagraphFont"/>
    <w:rsid w:val="00F34881"/>
    <w:rPr>
      <w:rFonts w:ascii="Arial" w:hAnsi="Arial" w:cs="Arial" w:hint="default"/>
      <w:color w:val="000000"/>
      <w:sz w:val="19"/>
      <w:szCs w:val="19"/>
    </w:rPr>
  </w:style>
  <w:style w:type="character" w:styleId="CommentReference">
    <w:name w:val="annotation reference"/>
    <w:basedOn w:val="DefaultParagraphFont"/>
    <w:uiPriority w:val="99"/>
    <w:semiHidden/>
    <w:unhideWhenUsed/>
    <w:rsid w:val="00D56355"/>
    <w:rPr>
      <w:sz w:val="16"/>
      <w:szCs w:val="16"/>
    </w:rPr>
  </w:style>
  <w:style w:type="paragraph" w:styleId="CommentText">
    <w:name w:val="annotation text"/>
    <w:basedOn w:val="Normal"/>
    <w:link w:val="CommentTextChar"/>
    <w:uiPriority w:val="99"/>
    <w:semiHidden/>
    <w:unhideWhenUsed/>
    <w:rsid w:val="00D56355"/>
    <w:pPr>
      <w:spacing w:line="240" w:lineRule="auto"/>
    </w:pPr>
    <w:rPr>
      <w:sz w:val="20"/>
      <w:szCs w:val="20"/>
    </w:rPr>
  </w:style>
  <w:style w:type="character" w:customStyle="1" w:styleId="CommentTextChar">
    <w:name w:val="Comment Text Char"/>
    <w:basedOn w:val="DefaultParagraphFont"/>
    <w:link w:val="CommentText"/>
    <w:uiPriority w:val="99"/>
    <w:semiHidden/>
    <w:rsid w:val="00D56355"/>
    <w:rPr>
      <w:sz w:val="20"/>
      <w:szCs w:val="20"/>
    </w:rPr>
  </w:style>
  <w:style w:type="paragraph" w:styleId="CommentSubject">
    <w:name w:val="annotation subject"/>
    <w:basedOn w:val="CommentText"/>
    <w:next w:val="CommentText"/>
    <w:link w:val="CommentSubjectChar"/>
    <w:uiPriority w:val="99"/>
    <w:semiHidden/>
    <w:unhideWhenUsed/>
    <w:rsid w:val="00D56355"/>
    <w:rPr>
      <w:b/>
      <w:bCs/>
    </w:rPr>
  </w:style>
  <w:style w:type="character" w:customStyle="1" w:styleId="CommentSubjectChar">
    <w:name w:val="Comment Subject Char"/>
    <w:basedOn w:val="CommentTextChar"/>
    <w:link w:val="CommentSubject"/>
    <w:uiPriority w:val="99"/>
    <w:semiHidden/>
    <w:rsid w:val="00D56355"/>
    <w:rPr>
      <w:b/>
      <w:bCs/>
    </w:rPr>
  </w:style>
</w:styles>
</file>

<file path=word/webSettings.xml><?xml version="1.0" encoding="utf-8"?>
<w:webSettings xmlns:r="http://schemas.openxmlformats.org/officeDocument/2006/relationships" xmlns:w="http://schemas.openxmlformats.org/wordprocessingml/2006/main">
  <w:divs>
    <w:div w:id="350642662">
      <w:bodyDiv w:val="1"/>
      <w:marLeft w:val="0"/>
      <w:marRight w:val="0"/>
      <w:marTop w:val="0"/>
      <w:marBottom w:val="0"/>
      <w:divBdr>
        <w:top w:val="none" w:sz="0" w:space="0" w:color="auto"/>
        <w:left w:val="none" w:sz="0" w:space="0" w:color="auto"/>
        <w:bottom w:val="none" w:sz="0" w:space="0" w:color="auto"/>
        <w:right w:val="none" w:sz="0" w:space="0" w:color="auto"/>
      </w:divBdr>
      <w:divsChild>
        <w:div w:id="658919707">
          <w:marLeft w:val="0"/>
          <w:marRight w:val="0"/>
          <w:marTop w:val="0"/>
          <w:marBottom w:val="0"/>
          <w:divBdr>
            <w:top w:val="none" w:sz="0" w:space="0" w:color="auto"/>
            <w:left w:val="none" w:sz="0" w:space="0" w:color="auto"/>
            <w:bottom w:val="none" w:sz="0" w:space="0" w:color="auto"/>
            <w:right w:val="none" w:sz="0" w:space="0" w:color="auto"/>
          </w:divBdr>
          <w:divsChild>
            <w:div w:id="118570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49765">
      <w:bodyDiv w:val="1"/>
      <w:marLeft w:val="0"/>
      <w:marRight w:val="0"/>
      <w:marTop w:val="0"/>
      <w:marBottom w:val="0"/>
      <w:divBdr>
        <w:top w:val="none" w:sz="0" w:space="0" w:color="auto"/>
        <w:left w:val="none" w:sz="0" w:space="0" w:color="auto"/>
        <w:bottom w:val="none" w:sz="0" w:space="0" w:color="auto"/>
        <w:right w:val="none" w:sz="0" w:space="0" w:color="auto"/>
      </w:divBdr>
      <w:divsChild>
        <w:div w:id="1917981218">
          <w:marLeft w:val="0"/>
          <w:marRight w:val="0"/>
          <w:marTop w:val="0"/>
          <w:marBottom w:val="0"/>
          <w:divBdr>
            <w:top w:val="none" w:sz="0" w:space="0" w:color="auto"/>
            <w:left w:val="none" w:sz="0" w:space="0" w:color="auto"/>
            <w:bottom w:val="none" w:sz="0" w:space="0" w:color="auto"/>
            <w:right w:val="none" w:sz="0" w:space="0" w:color="auto"/>
          </w:divBdr>
          <w:divsChild>
            <w:div w:id="63067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32294">
      <w:bodyDiv w:val="1"/>
      <w:marLeft w:val="0"/>
      <w:marRight w:val="0"/>
      <w:marTop w:val="0"/>
      <w:marBottom w:val="0"/>
      <w:divBdr>
        <w:top w:val="none" w:sz="0" w:space="0" w:color="auto"/>
        <w:left w:val="none" w:sz="0" w:space="0" w:color="auto"/>
        <w:bottom w:val="none" w:sz="0" w:space="0" w:color="auto"/>
        <w:right w:val="none" w:sz="0" w:space="0" w:color="auto"/>
      </w:divBdr>
      <w:divsChild>
        <w:div w:id="415520048">
          <w:marLeft w:val="0"/>
          <w:marRight w:val="0"/>
          <w:marTop w:val="0"/>
          <w:marBottom w:val="0"/>
          <w:divBdr>
            <w:top w:val="none" w:sz="0" w:space="0" w:color="auto"/>
            <w:left w:val="none" w:sz="0" w:space="0" w:color="auto"/>
            <w:bottom w:val="none" w:sz="0" w:space="0" w:color="auto"/>
            <w:right w:val="none" w:sz="0" w:space="0" w:color="auto"/>
          </w:divBdr>
          <w:divsChild>
            <w:div w:id="6542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32190">
      <w:bodyDiv w:val="1"/>
      <w:marLeft w:val="0"/>
      <w:marRight w:val="0"/>
      <w:marTop w:val="0"/>
      <w:marBottom w:val="0"/>
      <w:divBdr>
        <w:top w:val="none" w:sz="0" w:space="0" w:color="auto"/>
        <w:left w:val="none" w:sz="0" w:space="0" w:color="auto"/>
        <w:bottom w:val="none" w:sz="0" w:space="0" w:color="auto"/>
        <w:right w:val="none" w:sz="0" w:space="0" w:color="auto"/>
      </w:divBdr>
      <w:divsChild>
        <w:div w:id="873999111">
          <w:marLeft w:val="0"/>
          <w:marRight w:val="0"/>
          <w:marTop w:val="0"/>
          <w:marBottom w:val="0"/>
          <w:divBdr>
            <w:top w:val="none" w:sz="0" w:space="0" w:color="auto"/>
            <w:left w:val="none" w:sz="0" w:space="0" w:color="auto"/>
            <w:bottom w:val="none" w:sz="0" w:space="0" w:color="auto"/>
            <w:right w:val="none" w:sz="0" w:space="0" w:color="auto"/>
          </w:divBdr>
          <w:divsChild>
            <w:div w:id="193038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90741">
      <w:bodyDiv w:val="1"/>
      <w:marLeft w:val="0"/>
      <w:marRight w:val="0"/>
      <w:marTop w:val="0"/>
      <w:marBottom w:val="0"/>
      <w:divBdr>
        <w:top w:val="none" w:sz="0" w:space="0" w:color="auto"/>
        <w:left w:val="none" w:sz="0" w:space="0" w:color="auto"/>
        <w:bottom w:val="none" w:sz="0" w:space="0" w:color="auto"/>
        <w:right w:val="none" w:sz="0" w:space="0" w:color="auto"/>
      </w:divBdr>
      <w:divsChild>
        <w:div w:id="719400171">
          <w:marLeft w:val="0"/>
          <w:marRight w:val="0"/>
          <w:marTop w:val="0"/>
          <w:marBottom w:val="0"/>
          <w:divBdr>
            <w:top w:val="none" w:sz="0" w:space="0" w:color="auto"/>
            <w:left w:val="none" w:sz="0" w:space="0" w:color="auto"/>
            <w:bottom w:val="none" w:sz="0" w:space="0" w:color="auto"/>
            <w:right w:val="none" w:sz="0" w:space="0" w:color="auto"/>
          </w:divBdr>
          <w:divsChild>
            <w:div w:id="18953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9835">
      <w:bodyDiv w:val="1"/>
      <w:marLeft w:val="0"/>
      <w:marRight w:val="0"/>
      <w:marTop w:val="0"/>
      <w:marBottom w:val="0"/>
      <w:divBdr>
        <w:top w:val="none" w:sz="0" w:space="0" w:color="auto"/>
        <w:left w:val="none" w:sz="0" w:space="0" w:color="auto"/>
        <w:bottom w:val="none" w:sz="0" w:space="0" w:color="auto"/>
        <w:right w:val="none" w:sz="0" w:space="0" w:color="auto"/>
      </w:divBdr>
      <w:divsChild>
        <w:div w:id="2126804215">
          <w:marLeft w:val="0"/>
          <w:marRight w:val="0"/>
          <w:marTop w:val="0"/>
          <w:marBottom w:val="0"/>
          <w:divBdr>
            <w:top w:val="none" w:sz="0" w:space="0" w:color="auto"/>
            <w:left w:val="none" w:sz="0" w:space="0" w:color="auto"/>
            <w:bottom w:val="none" w:sz="0" w:space="0" w:color="auto"/>
            <w:right w:val="none" w:sz="0" w:space="0" w:color="auto"/>
          </w:divBdr>
          <w:divsChild>
            <w:div w:id="8970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06609">
      <w:bodyDiv w:val="1"/>
      <w:marLeft w:val="0"/>
      <w:marRight w:val="0"/>
      <w:marTop w:val="0"/>
      <w:marBottom w:val="0"/>
      <w:divBdr>
        <w:top w:val="none" w:sz="0" w:space="0" w:color="auto"/>
        <w:left w:val="none" w:sz="0" w:space="0" w:color="auto"/>
        <w:bottom w:val="none" w:sz="0" w:space="0" w:color="auto"/>
        <w:right w:val="none" w:sz="0" w:space="0" w:color="auto"/>
      </w:divBdr>
      <w:divsChild>
        <w:div w:id="836116281">
          <w:marLeft w:val="0"/>
          <w:marRight w:val="0"/>
          <w:marTop w:val="0"/>
          <w:marBottom w:val="0"/>
          <w:divBdr>
            <w:top w:val="none" w:sz="0" w:space="0" w:color="auto"/>
            <w:left w:val="none" w:sz="0" w:space="0" w:color="auto"/>
            <w:bottom w:val="none" w:sz="0" w:space="0" w:color="auto"/>
            <w:right w:val="none" w:sz="0" w:space="0" w:color="auto"/>
          </w:divBdr>
          <w:divsChild>
            <w:div w:id="13942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10929">
      <w:bodyDiv w:val="1"/>
      <w:marLeft w:val="0"/>
      <w:marRight w:val="0"/>
      <w:marTop w:val="0"/>
      <w:marBottom w:val="0"/>
      <w:divBdr>
        <w:top w:val="none" w:sz="0" w:space="0" w:color="auto"/>
        <w:left w:val="none" w:sz="0" w:space="0" w:color="auto"/>
        <w:bottom w:val="none" w:sz="0" w:space="0" w:color="auto"/>
        <w:right w:val="none" w:sz="0" w:space="0" w:color="auto"/>
      </w:divBdr>
      <w:divsChild>
        <w:div w:id="1100641904">
          <w:marLeft w:val="0"/>
          <w:marRight w:val="0"/>
          <w:marTop w:val="0"/>
          <w:marBottom w:val="0"/>
          <w:divBdr>
            <w:top w:val="none" w:sz="0" w:space="0" w:color="auto"/>
            <w:left w:val="none" w:sz="0" w:space="0" w:color="auto"/>
            <w:bottom w:val="none" w:sz="0" w:space="0" w:color="auto"/>
            <w:right w:val="none" w:sz="0" w:space="0" w:color="auto"/>
          </w:divBdr>
          <w:divsChild>
            <w:div w:id="36132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77554">
      <w:bodyDiv w:val="1"/>
      <w:marLeft w:val="0"/>
      <w:marRight w:val="0"/>
      <w:marTop w:val="0"/>
      <w:marBottom w:val="0"/>
      <w:divBdr>
        <w:top w:val="none" w:sz="0" w:space="0" w:color="auto"/>
        <w:left w:val="none" w:sz="0" w:space="0" w:color="auto"/>
        <w:bottom w:val="none" w:sz="0" w:space="0" w:color="auto"/>
        <w:right w:val="none" w:sz="0" w:space="0" w:color="auto"/>
      </w:divBdr>
      <w:divsChild>
        <w:div w:id="41909749">
          <w:marLeft w:val="0"/>
          <w:marRight w:val="0"/>
          <w:marTop w:val="0"/>
          <w:marBottom w:val="0"/>
          <w:divBdr>
            <w:top w:val="none" w:sz="0" w:space="0" w:color="auto"/>
            <w:left w:val="none" w:sz="0" w:space="0" w:color="auto"/>
            <w:bottom w:val="none" w:sz="0" w:space="0" w:color="auto"/>
            <w:right w:val="none" w:sz="0" w:space="0" w:color="auto"/>
          </w:divBdr>
          <w:divsChild>
            <w:div w:id="125686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8626">
      <w:bodyDiv w:val="1"/>
      <w:marLeft w:val="0"/>
      <w:marRight w:val="0"/>
      <w:marTop w:val="0"/>
      <w:marBottom w:val="0"/>
      <w:divBdr>
        <w:top w:val="none" w:sz="0" w:space="0" w:color="auto"/>
        <w:left w:val="none" w:sz="0" w:space="0" w:color="auto"/>
        <w:bottom w:val="none" w:sz="0" w:space="0" w:color="auto"/>
        <w:right w:val="none" w:sz="0" w:space="0" w:color="auto"/>
      </w:divBdr>
      <w:divsChild>
        <w:div w:id="2068454765">
          <w:marLeft w:val="0"/>
          <w:marRight w:val="0"/>
          <w:marTop w:val="0"/>
          <w:marBottom w:val="0"/>
          <w:divBdr>
            <w:top w:val="none" w:sz="0" w:space="0" w:color="auto"/>
            <w:left w:val="none" w:sz="0" w:space="0" w:color="auto"/>
            <w:bottom w:val="none" w:sz="0" w:space="0" w:color="auto"/>
            <w:right w:val="none" w:sz="0" w:space="0" w:color="auto"/>
          </w:divBdr>
          <w:divsChild>
            <w:div w:id="15454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074389">
      <w:bodyDiv w:val="1"/>
      <w:marLeft w:val="0"/>
      <w:marRight w:val="0"/>
      <w:marTop w:val="0"/>
      <w:marBottom w:val="0"/>
      <w:divBdr>
        <w:top w:val="none" w:sz="0" w:space="0" w:color="auto"/>
        <w:left w:val="none" w:sz="0" w:space="0" w:color="auto"/>
        <w:bottom w:val="none" w:sz="0" w:space="0" w:color="auto"/>
        <w:right w:val="none" w:sz="0" w:space="0" w:color="auto"/>
      </w:divBdr>
      <w:divsChild>
        <w:div w:id="80640925">
          <w:marLeft w:val="0"/>
          <w:marRight w:val="0"/>
          <w:marTop w:val="0"/>
          <w:marBottom w:val="0"/>
          <w:divBdr>
            <w:top w:val="none" w:sz="0" w:space="0" w:color="auto"/>
            <w:left w:val="none" w:sz="0" w:space="0" w:color="auto"/>
            <w:bottom w:val="none" w:sz="0" w:space="0" w:color="auto"/>
            <w:right w:val="none" w:sz="0" w:space="0" w:color="auto"/>
          </w:divBdr>
          <w:divsChild>
            <w:div w:id="13583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31990">
      <w:bodyDiv w:val="1"/>
      <w:marLeft w:val="0"/>
      <w:marRight w:val="0"/>
      <w:marTop w:val="0"/>
      <w:marBottom w:val="0"/>
      <w:divBdr>
        <w:top w:val="none" w:sz="0" w:space="0" w:color="auto"/>
        <w:left w:val="none" w:sz="0" w:space="0" w:color="auto"/>
        <w:bottom w:val="none" w:sz="0" w:space="0" w:color="auto"/>
        <w:right w:val="none" w:sz="0" w:space="0" w:color="auto"/>
      </w:divBdr>
      <w:divsChild>
        <w:div w:id="1567380509">
          <w:marLeft w:val="0"/>
          <w:marRight w:val="0"/>
          <w:marTop w:val="0"/>
          <w:marBottom w:val="0"/>
          <w:divBdr>
            <w:top w:val="none" w:sz="0" w:space="0" w:color="auto"/>
            <w:left w:val="none" w:sz="0" w:space="0" w:color="auto"/>
            <w:bottom w:val="none" w:sz="0" w:space="0" w:color="auto"/>
            <w:right w:val="none" w:sz="0" w:space="0" w:color="auto"/>
          </w:divBdr>
          <w:divsChild>
            <w:div w:id="101819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Computer.access@tea.state.tx.us"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CCD601B26FF344986B4D27F1CD60F3" ma:contentTypeVersion="0" ma:contentTypeDescription="Create a new document." ma:contentTypeScope="" ma:versionID="1fbb732a4252045d48db4fd4ae9684f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54C8B6EA-A8D1-4B40-9133-923242E56653}">
  <ds:schemaRefs>
    <ds:schemaRef ds:uri="http://schemas.microsoft.com/sharepoint/v3/contenttype/forms"/>
  </ds:schemaRefs>
</ds:datastoreItem>
</file>

<file path=customXml/itemProps2.xml><?xml version="1.0" encoding="utf-8"?>
<ds:datastoreItem xmlns:ds="http://schemas.openxmlformats.org/officeDocument/2006/customXml" ds:itemID="{41EDAF45-24CC-4C3E-B7BA-AF86F0A54E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028B66C-6062-4666-B7DF-34674A3433E2}">
  <ds:schemaRefs>
    <ds:schemaRef ds:uri="http://schemas.microsoft.com/office/2006/metadata/properties"/>
  </ds:schemaRefs>
</ds:datastoreItem>
</file>

<file path=customXml/itemProps4.xml><?xml version="1.0" encoding="utf-8"?>
<ds:datastoreItem xmlns:ds="http://schemas.openxmlformats.org/officeDocument/2006/customXml" ds:itemID="{0491659D-4536-4150-9760-28277AFF3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19</Pages>
  <Words>1920</Words>
  <Characters>10948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Tapp</dc:creator>
  <cp:lastModifiedBy>Laura Tapp</cp:lastModifiedBy>
  <cp:revision>3</cp:revision>
  <dcterms:created xsi:type="dcterms:W3CDTF">2013-02-08T14:04:00Z</dcterms:created>
  <dcterms:modified xsi:type="dcterms:W3CDTF">2013-02-11T16:22:00Z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0x01010078CCD601B26FF344986B4D27F1CD60F3</vt:lpwstr>
  </property>
</Properties>
</file>